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264759A" w14:textId="6B3B1335" w:rsidR="00C555D2" w:rsidRPr="00C555D2" w:rsidRDefault="006B11D1" w:rsidP="00C555D2">
      <w:pPr>
        <w:ind w:left="0" w:firstLine="0"/>
        <w:jc w:val="center"/>
        <w:rPr>
          <w:rFonts w:asciiTheme="majorHAnsi" w:hAnsiTheme="majorHAnsi"/>
          <w:b/>
          <w:sz w:val="28"/>
          <w:lang w:eastAsia="ja-JP"/>
        </w:rPr>
      </w:pPr>
      <w:r>
        <w:rPr>
          <w:rFonts w:asciiTheme="majorHAnsi" w:hAnsiTheme="majorHAnsi"/>
          <w:b/>
          <w:sz w:val="28"/>
          <w:lang w:eastAsia="ja-JP"/>
        </w:rPr>
        <w:t xml:space="preserve">Lederer Lab </w:t>
      </w:r>
      <w:r w:rsidR="004854C4">
        <w:rPr>
          <w:rFonts w:asciiTheme="majorHAnsi" w:hAnsiTheme="majorHAnsi"/>
          <w:b/>
          <w:sz w:val="28"/>
          <w:lang w:eastAsia="ja-JP"/>
        </w:rPr>
        <w:t>one step</w:t>
      </w:r>
      <w:r w:rsidR="00486090">
        <w:rPr>
          <w:rFonts w:asciiTheme="majorHAnsi" w:hAnsiTheme="majorHAnsi"/>
          <w:b/>
          <w:sz w:val="28"/>
          <w:lang w:eastAsia="ja-JP"/>
        </w:rPr>
        <w:t xml:space="preserve"> </w:t>
      </w:r>
      <w:r>
        <w:rPr>
          <w:rFonts w:asciiTheme="majorHAnsi" w:hAnsiTheme="majorHAnsi"/>
          <w:b/>
          <w:sz w:val="28"/>
          <w:lang w:eastAsia="ja-JP"/>
        </w:rPr>
        <w:t>intracellular</w:t>
      </w:r>
      <w:r w:rsidR="00C555D2" w:rsidRPr="00C555D2">
        <w:rPr>
          <w:rFonts w:asciiTheme="majorHAnsi" w:hAnsiTheme="majorHAnsi"/>
          <w:b/>
          <w:sz w:val="28"/>
          <w:lang w:eastAsia="ja-JP"/>
        </w:rPr>
        <w:t xml:space="preserve"> </w:t>
      </w:r>
      <w:proofErr w:type="spellStart"/>
      <w:r w:rsidR="00C555D2" w:rsidRPr="00C555D2">
        <w:rPr>
          <w:rFonts w:asciiTheme="majorHAnsi" w:hAnsiTheme="majorHAnsi"/>
          <w:b/>
          <w:sz w:val="28"/>
          <w:lang w:eastAsia="ja-JP"/>
        </w:rPr>
        <w:t>CyTOF</w:t>
      </w:r>
      <w:proofErr w:type="spellEnd"/>
      <w:r w:rsidR="00C555D2" w:rsidRPr="00C555D2">
        <w:rPr>
          <w:rFonts w:asciiTheme="majorHAnsi" w:hAnsiTheme="majorHAnsi"/>
          <w:b/>
          <w:sz w:val="28"/>
          <w:lang w:eastAsia="ja-JP"/>
        </w:rPr>
        <w:t xml:space="preserve"> staining with barcoding</w:t>
      </w:r>
    </w:p>
    <w:p w14:paraId="13009B25" w14:textId="77777777" w:rsidR="00C555D2" w:rsidRDefault="00C555D2" w:rsidP="004165D5">
      <w:pPr>
        <w:pStyle w:val="Default"/>
        <w:rPr>
          <w:i/>
          <w:iCs/>
          <w:color w:val="auto"/>
          <w:sz w:val="22"/>
          <w:szCs w:val="22"/>
        </w:rPr>
      </w:pPr>
    </w:p>
    <w:p w14:paraId="11495AF6" w14:textId="77777777" w:rsidR="00F65AAE" w:rsidRDefault="004165D5" w:rsidP="00C555D2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 xml:space="preserve">For washes, we recommend not flicking out supernatant. </w:t>
      </w:r>
    </w:p>
    <w:p w14:paraId="194C9A35" w14:textId="03ACA52D" w:rsidR="004165D5" w:rsidRDefault="004165D5" w:rsidP="00C555D2">
      <w:pPr>
        <w:pStyle w:val="Default"/>
        <w:jc w:val="center"/>
        <w:rPr>
          <w:i/>
          <w:iCs/>
          <w:color w:val="auto"/>
          <w:sz w:val="22"/>
          <w:szCs w:val="22"/>
        </w:rPr>
      </w:pPr>
      <w:r>
        <w:rPr>
          <w:i/>
          <w:iCs/>
          <w:color w:val="auto"/>
          <w:sz w:val="22"/>
          <w:szCs w:val="22"/>
        </w:rPr>
        <w:t>Carefully pipette off or aspirate the supernatant</w:t>
      </w:r>
      <w:r w:rsidR="00F65AAE">
        <w:rPr>
          <w:i/>
          <w:iCs/>
          <w:color w:val="auto"/>
          <w:sz w:val="22"/>
          <w:szCs w:val="22"/>
        </w:rPr>
        <w:t xml:space="preserve"> after every centrifugation</w:t>
      </w:r>
      <w:r>
        <w:rPr>
          <w:i/>
          <w:iCs/>
          <w:color w:val="auto"/>
          <w:sz w:val="22"/>
          <w:szCs w:val="22"/>
        </w:rPr>
        <w:t>.</w:t>
      </w:r>
    </w:p>
    <w:p w14:paraId="2AC4ACD6" w14:textId="77777777" w:rsidR="004165D5" w:rsidRDefault="004165D5" w:rsidP="004165D5">
      <w:pPr>
        <w:pStyle w:val="Default"/>
        <w:rPr>
          <w:color w:val="auto"/>
          <w:sz w:val="22"/>
          <w:szCs w:val="22"/>
        </w:rPr>
      </w:pPr>
    </w:p>
    <w:p w14:paraId="56274F74" w14:textId="5B4D8B75" w:rsidR="004165D5" w:rsidRDefault="004165D5" w:rsidP="00416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Prepare cells</w:t>
      </w:r>
    </w:p>
    <w:p w14:paraId="4236FC34" w14:textId="19A4E508" w:rsidR="00B26419" w:rsidRDefault="00B26419" w:rsidP="001B1D97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Prepare cell stimulation buffer</w:t>
      </w:r>
    </w:p>
    <w:p w14:paraId="65F31D60" w14:textId="53831D81" w:rsidR="00B26419" w:rsidRDefault="00B26419" w:rsidP="00B2641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1:1000 dilution of 103Rh in culture media with </w:t>
      </w:r>
      <w:r>
        <w:rPr>
          <w:color w:val="auto"/>
          <w:sz w:val="22"/>
          <w:szCs w:val="22"/>
        </w:rPr>
        <w:t>RPMI (Fisher, Cat#</w:t>
      </w:r>
      <w:r w:rsidRPr="00A40029">
        <w:rPr>
          <w:rFonts w:asciiTheme="majorHAnsi" w:hAnsiTheme="majorHAnsi"/>
        </w:rPr>
        <w:t>11875-085</w:t>
      </w:r>
      <w:r>
        <w:rPr>
          <w:color w:val="auto"/>
          <w:sz w:val="22"/>
          <w:szCs w:val="22"/>
        </w:rPr>
        <w:t xml:space="preserve">) </w:t>
      </w:r>
      <w:r w:rsidRPr="001B1D97">
        <w:rPr>
          <w:b/>
          <w:bCs/>
          <w:color w:val="auto"/>
          <w:sz w:val="22"/>
          <w:szCs w:val="22"/>
        </w:rPr>
        <w:t>without</w:t>
      </w:r>
      <w:r>
        <w:rPr>
          <w:color w:val="auto"/>
          <w:sz w:val="22"/>
          <w:szCs w:val="22"/>
        </w:rPr>
        <w:t xml:space="preserve"> added FBS</w:t>
      </w:r>
      <w:r>
        <w:rPr>
          <w:color w:val="auto"/>
          <w:sz w:val="22"/>
          <w:szCs w:val="22"/>
        </w:rPr>
        <w:t>, added cell stimulant at required concentration</w:t>
      </w:r>
    </w:p>
    <w:p w14:paraId="458E6723" w14:textId="0B6538CA" w:rsidR="001B1D97" w:rsidRDefault="001B1D97" w:rsidP="001B1D97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Stimulate whole blood</w:t>
      </w:r>
      <w:r w:rsidR="00B26419">
        <w:rPr>
          <w:color w:val="auto"/>
          <w:sz w:val="22"/>
          <w:szCs w:val="22"/>
        </w:rPr>
        <w:t xml:space="preserve"> (minimum of 200uL)</w:t>
      </w:r>
      <w:r>
        <w:rPr>
          <w:color w:val="auto"/>
          <w:sz w:val="22"/>
          <w:szCs w:val="22"/>
        </w:rPr>
        <w:t xml:space="preserve"> or prepared cells</w:t>
      </w:r>
      <w:r w:rsidR="00B26419">
        <w:rPr>
          <w:color w:val="auto"/>
          <w:sz w:val="22"/>
          <w:szCs w:val="22"/>
        </w:rPr>
        <w:t xml:space="preserve"> (try to use 1-2 x 10</w:t>
      </w:r>
      <w:r w:rsidR="00B26419">
        <w:rPr>
          <w:color w:val="auto"/>
          <w:sz w:val="22"/>
          <w:szCs w:val="22"/>
          <w:vertAlign w:val="superscript"/>
        </w:rPr>
        <w:t>6</w:t>
      </w:r>
      <w:r w:rsidR="00B26419">
        <w:rPr>
          <w:color w:val="auto"/>
          <w:sz w:val="22"/>
          <w:szCs w:val="22"/>
        </w:rPr>
        <w:t xml:space="preserve"> cells)</w:t>
      </w:r>
      <w:r>
        <w:rPr>
          <w:color w:val="auto"/>
          <w:sz w:val="22"/>
          <w:szCs w:val="22"/>
        </w:rPr>
        <w:t xml:space="preserve"> </w:t>
      </w:r>
      <w:r w:rsidR="00B26419">
        <w:rPr>
          <w:color w:val="auto"/>
          <w:sz w:val="22"/>
          <w:szCs w:val="22"/>
        </w:rPr>
        <w:t>according to experimental timing</w:t>
      </w:r>
    </w:p>
    <w:p w14:paraId="45405EB8" w14:textId="7864C52E" w:rsidR="00B26419" w:rsidRDefault="00B26419" w:rsidP="00B26419">
      <w:pPr>
        <w:pStyle w:val="Default"/>
        <w:numPr>
          <w:ilvl w:val="1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Standard protocol is 200uL of whole blood into 70uL 4x cell stimulation buffer</w:t>
      </w:r>
    </w:p>
    <w:p w14:paraId="7A683541" w14:textId="2EF75737" w:rsidR="001B1D97" w:rsidRDefault="001B1D97" w:rsidP="001B1D97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Dilute out the stimulant with Smart Tube proteomic stabilizer (</w:t>
      </w:r>
      <w:r w:rsidR="00A21AC6">
        <w:rPr>
          <w:color w:val="auto"/>
          <w:sz w:val="22"/>
          <w:szCs w:val="22"/>
        </w:rPr>
        <w:t xml:space="preserve">Fisher, </w:t>
      </w:r>
      <w:r>
        <w:rPr>
          <w:color w:val="auto"/>
          <w:sz w:val="22"/>
          <w:szCs w:val="22"/>
        </w:rPr>
        <w:t>PROT-1</w:t>
      </w:r>
      <w:r w:rsidR="00A21AC6">
        <w:rPr>
          <w:color w:val="auto"/>
          <w:sz w:val="22"/>
          <w:szCs w:val="22"/>
        </w:rPr>
        <w:t xml:space="preserve">, </w:t>
      </w:r>
      <w:r w:rsidR="00B26419">
        <w:rPr>
          <w:color w:val="auto"/>
          <w:sz w:val="22"/>
          <w:szCs w:val="22"/>
        </w:rPr>
        <w:t>stored</w:t>
      </w:r>
      <w:r w:rsidR="00A21AC6">
        <w:rPr>
          <w:color w:val="auto"/>
          <w:sz w:val="22"/>
          <w:szCs w:val="22"/>
        </w:rPr>
        <w:t xml:space="preserve"> RT</w:t>
      </w:r>
      <w:r>
        <w:rPr>
          <w:color w:val="auto"/>
          <w:sz w:val="22"/>
          <w:szCs w:val="22"/>
        </w:rPr>
        <w:t>) at a 1:1.4 dilution (</w:t>
      </w:r>
      <w:proofErr w:type="gramStart"/>
      <w:r>
        <w:rPr>
          <w:color w:val="auto"/>
          <w:sz w:val="22"/>
          <w:szCs w:val="22"/>
        </w:rPr>
        <w:t>e.g.</w:t>
      </w:r>
      <w:proofErr w:type="gramEnd"/>
      <w:r>
        <w:rPr>
          <w:color w:val="auto"/>
          <w:sz w:val="22"/>
          <w:szCs w:val="22"/>
        </w:rPr>
        <w:t xml:space="preserve"> </w:t>
      </w:r>
      <w:r w:rsidR="00B26419">
        <w:rPr>
          <w:color w:val="auto"/>
          <w:sz w:val="22"/>
          <w:szCs w:val="22"/>
        </w:rPr>
        <w:t>380</w:t>
      </w:r>
      <w:r>
        <w:rPr>
          <w:color w:val="auto"/>
          <w:sz w:val="22"/>
          <w:szCs w:val="22"/>
        </w:rPr>
        <w:t xml:space="preserve">uL of proteomic stabilizer into </w:t>
      </w:r>
      <w:r w:rsidR="00B26419">
        <w:rPr>
          <w:color w:val="auto"/>
          <w:sz w:val="22"/>
          <w:szCs w:val="22"/>
        </w:rPr>
        <w:t>270</w:t>
      </w:r>
      <w:r>
        <w:rPr>
          <w:color w:val="auto"/>
          <w:sz w:val="22"/>
          <w:szCs w:val="22"/>
        </w:rPr>
        <w:t xml:space="preserve">uL of </w:t>
      </w:r>
      <w:proofErr w:type="spellStart"/>
      <w:r>
        <w:rPr>
          <w:color w:val="auto"/>
          <w:sz w:val="22"/>
          <w:szCs w:val="22"/>
        </w:rPr>
        <w:t>cells</w:t>
      </w:r>
      <w:r w:rsidR="00BF7AB4">
        <w:rPr>
          <w:color w:val="auto"/>
          <w:sz w:val="22"/>
          <w:szCs w:val="22"/>
        </w:rPr>
        <w:t>+stim</w:t>
      </w:r>
      <w:proofErr w:type="spellEnd"/>
      <w:r>
        <w:rPr>
          <w:color w:val="auto"/>
          <w:sz w:val="22"/>
          <w:szCs w:val="22"/>
        </w:rPr>
        <w:t>) and incubate for 10 minutes at RT</w:t>
      </w:r>
    </w:p>
    <w:p w14:paraId="70EAB1B0" w14:textId="046E0EA4" w:rsidR="001B1D97" w:rsidRDefault="001B1D97" w:rsidP="001B1D97">
      <w:pPr>
        <w:pStyle w:val="Default"/>
        <w:numPr>
          <w:ilvl w:val="1"/>
          <w:numId w:val="7"/>
        </w:numPr>
        <w:rPr>
          <w:b/>
          <w:bCs/>
          <w:color w:val="auto"/>
          <w:sz w:val="22"/>
          <w:szCs w:val="22"/>
        </w:rPr>
      </w:pPr>
      <w:r w:rsidRPr="001B1D97">
        <w:rPr>
          <w:b/>
          <w:bCs/>
          <w:color w:val="auto"/>
          <w:sz w:val="22"/>
          <w:szCs w:val="22"/>
        </w:rPr>
        <w:t xml:space="preserve">After incubation cells can be transferred directly </w:t>
      </w:r>
      <w:r>
        <w:rPr>
          <w:b/>
          <w:bCs/>
          <w:color w:val="auto"/>
          <w:sz w:val="22"/>
          <w:szCs w:val="22"/>
        </w:rPr>
        <w:t>to -80°</w:t>
      </w:r>
      <w:r w:rsidR="000D4B78">
        <w:rPr>
          <w:b/>
          <w:bCs/>
          <w:color w:val="auto"/>
          <w:sz w:val="22"/>
          <w:szCs w:val="22"/>
        </w:rPr>
        <w:t>C, or proceeded directly to step 3</w:t>
      </w:r>
    </w:p>
    <w:p w14:paraId="0D344B99" w14:textId="77777777" w:rsidR="000D4B78" w:rsidRDefault="000D4B78" w:rsidP="000D4B78">
      <w:pPr>
        <w:pStyle w:val="Default"/>
        <w:ind w:left="1440"/>
        <w:rPr>
          <w:b/>
          <w:bCs/>
          <w:color w:val="auto"/>
          <w:sz w:val="22"/>
          <w:szCs w:val="22"/>
        </w:rPr>
      </w:pPr>
    </w:p>
    <w:p w14:paraId="3EEAF8CB" w14:textId="085B22F9" w:rsidR="000D4B78" w:rsidRDefault="000D4B78" w:rsidP="000D4B78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Cell thaw/lyse</w:t>
      </w:r>
    </w:p>
    <w:p w14:paraId="2B595BB0" w14:textId="0FAF8B74" w:rsidR="000D4B78" w:rsidRDefault="000D4B78" w:rsidP="000D4B78">
      <w:pPr>
        <w:pStyle w:val="Default"/>
        <w:numPr>
          <w:ilvl w:val="0"/>
          <w:numId w:val="7"/>
        </w:numPr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If cells stored at -80, thaw at room temperature, but do not allow to sit thawed for long periods of time</w:t>
      </w:r>
    </w:p>
    <w:p w14:paraId="4796EF7B" w14:textId="55C7424D" w:rsidR="000D4B78" w:rsidRPr="000D4B78" w:rsidRDefault="000D4B78" w:rsidP="000D4B78">
      <w:pPr>
        <w:pStyle w:val="Default"/>
        <w:numPr>
          <w:ilvl w:val="0"/>
          <w:numId w:val="7"/>
        </w:numPr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 diluted Thaw/Lyse Buffer (</w:t>
      </w:r>
      <w:r w:rsidR="00A21AC6">
        <w:rPr>
          <w:color w:val="auto"/>
          <w:sz w:val="22"/>
          <w:szCs w:val="22"/>
        </w:rPr>
        <w:t>Fisher</w:t>
      </w:r>
      <w:r>
        <w:rPr>
          <w:color w:val="auto"/>
          <w:sz w:val="22"/>
          <w:szCs w:val="22"/>
        </w:rPr>
        <w:t>, stored</w:t>
      </w:r>
      <w:r w:rsidR="00A21AC6">
        <w:rPr>
          <w:color w:val="auto"/>
          <w:sz w:val="22"/>
          <w:szCs w:val="22"/>
        </w:rPr>
        <w:t xml:space="preserve"> RT</w:t>
      </w:r>
      <w:r>
        <w:rPr>
          <w:color w:val="auto"/>
          <w:sz w:val="22"/>
          <w:szCs w:val="22"/>
        </w:rPr>
        <w:t xml:space="preserve"> at 1000x) at a concentration of 1:4 (e.g. 1.2mL of diluted blood and 3.6mL diluted Thaw/Lyse Buffer) and lyse for 10 minutes RT</w:t>
      </w:r>
    </w:p>
    <w:p w14:paraId="74293822" w14:textId="19E1102D" w:rsidR="000D4B78" w:rsidRPr="000D4B78" w:rsidRDefault="000D4B78" w:rsidP="000D4B78">
      <w:pPr>
        <w:pStyle w:val="Default"/>
        <w:numPr>
          <w:ilvl w:val="0"/>
          <w:numId w:val="7"/>
        </w:numPr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After incubation spin cells at 600 x g/5min, and discard supernatant</w:t>
      </w:r>
    </w:p>
    <w:p w14:paraId="06359EF5" w14:textId="4815B267" w:rsidR="000D4B78" w:rsidRPr="000D4B78" w:rsidRDefault="000D4B78" w:rsidP="000D4B78">
      <w:pPr>
        <w:pStyle w:val="Default"/>
        <w:numPr>
          <w:ilvl w:val="0"/>
          <w:numId w:val="7"/>
        </w:numPr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Resuspend in 10mL of Thaw/Lyse for 500uL of blood (if working with 1mL of blood to start use 20mL of Thaw/Lyse) and incubate for 10 minutes RT</w:t>
      </w:r>
    </w:p>
    <w:p w14:paraId="729A3A73" w14:textId="37BBCBB1" w:rsidR="000D4B78" w:rsidRPr="006F74A4" w:rsidRDefault="000D4B78" w:rsidP="000D4B78">
      <w:pPr>
        <w:pStyle w:val="Default"/>
        <w:numPr>
          <w:ilvl w:val="0"/>
          <w:numId w:val="7"/>
        </w:numPr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After incubation spin cells at 600 x g/5min, and discard supernatant</w:t>
      </w:r>
    </w:p>
    <w:p w14:paraId="3A822330" w14:textId="795DAD04" w:rsidR="006F74A4" w:rsidRPr="006F74A4" w:rsidRDefault="006F74A4" w:rsidP="000D4B78">
      <w:pPr>
        <w:pStyle w:val="Default"/>
        <w:numPr>
          <w:ilvl w:val="0"/>
          <w:numId w:val="7"/>
        </w:numPr>
        <w:rPr>
          <w:b/>
          <w:bCs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Resuspend in 2mL of C5 and spin cells at 100 x g/10min, and discard supernatant</w:t>
      </w:r>
    </w:p>
    <w:p w14:paraId="19C37727" w14:textId="4E7AE0D4" w:rsidR="006F74A4" w:rsidRDefault="006F74A4" w:rsidP="006F74A4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Transfer remaining liquid/cells to 96 well plate</w:t>
      </w:r>
    </w:p>
    <w:p w14:paraId="5B0FF9E8" w14:textId="74CD3129" w:rsidR="006F74A4" w:rsidRDefault="006F74A4" w:rsidP="006F74A4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Spin at 750 x g/3min</w:t>
      </w:r>
    </w:p>
    <w:p w14:paraId="6BB272CA" w14:textId="3EC11D72" w:rsidR="006F74A4" w:rsidRPr="005E25B9" w:rsidRDefault="006F74A4" w:rsidP="006F74A4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sz w:val="22"/>
        </w:rPr>
        <w:t>Prepare 1X</w:t>
      </w:r>
      <w:r w:rsidRPr="008A0448">
        <w:rPr>
          <w:sz w:val="22"/>
        </w:rPr>
        <w:t xml:space="preserve"> </w:t>
      </w:r>
      <w:proofErr w:type="spellStart"/>
      <w:r>
        <w:rPr>
          <w:sz w:val="22"/>
        </w:rPr>
        <w:t>eBioscience</w:t>
      </w:r>
      <w:proofErr w:type="spellEnd"/>
      <w:r>
        <w:rPr>
          <w:sz w:val="22"/>
        </w:rPr>
        <w:t xml:space="preserve"> Fixation/Permeabilization buffer by diluting 4X </w:t>
      </w:r>
      <w:proofErr w:type="spellStart"/>
      <w:r>
        <w:rPr>
          <w:sz w:val="22"/>
        </w:rPr>
        <w:t>eBioscience</w:t>
      </w:r>
      <w:proofErr w:type="spellEnd"/>
      <w:r w:rsidRPr="006F74A4">
        <w:rPr>
          <w:sz w:val="22"/>
        </w:rPr>
        <w:t xml:space="preserve"> </w:t>
      </w:r>
      <w:r>
        <w:rPr>
          <w:sz w:val="22"/>
        </w:rPr>
        <w:t xml:space="preserve">Fixation/Permeabilization concentrate 1:4 in </w:t>
      </w:r>
      <w:proofErr w:type="spellStart"/>
      <w:r>
        <w:rPr>
          <w:sz w:val="22"/>
        </w:rPr>
        <w:t>eBioscience</w:t>
      </w:r>
      <w:proofErr w:type="spellEnd"/>
      <w:r>
        <w:rPr>
          <w:sz w:val="22"/>
        </w:rPr>
        <w:t xml:space="preserve"> Fixation/Permeabilization diluent (e.g. 600</w:t>
      </w:r>
      <w:r>
        <w:rPr>
          <w:sz w:val="22"/>
          <w:szCs w:val="22"/>
        </w:rPr>
        <w:t>μL of 4X concentrate into 1800μL of diluent)</w:t>
      </w:r>
    </w:p>
    <w:p w14:paraId="5247DBCE" w14:textId="77777777" w:rsidR="006F74A4" w:rsidRPr="008A0448" w:rsidRDefault="006F74A4" w:rsidP="006F74A4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sz w:val="22"/>
        </w:rPr>
        <w:t>Permeabilize the cells with 10</w:t>
      </w:r>
      <w:r w:rsidRPr="0049705C">
        <w:rPr>
          <w:sz w:val="22"/>
        </w:rPr>
        <w:t>0μ</w:t>
      </w:r>
      <w:r>
        <w:rPr>
          <w:sz w:val="22"/>
        </w:rPr>
        <w:t>L</w:t>
      </w:r>
      <w:r w:rsidRPr="0049705C">
        <w:rPr>
          <w:sz w:val="22"/>
        </w:rPr>
        <w:t xml:space="preserve"> </w:t>
      </w:r>
      <w:r>
        <w:rPr>
          <w:sz w:val="22"/>
        </w:rPr>
        <w:t xml:space="preserve">of </w:t>
      </w:r>
      <w:proofErr w:type="spellStart"/>
      <w:r>
        <w:rPr>
          <w:sz w:val="22"/>
        </w:rPr>
        <w:t>eBioscience</w:t>
      </w:r>
      <w:proofErr w:type="spellEnd"/>
      <w:r>
        <w:rPr>
          <w:sz w:val="22"/>
        </w:rPr>
        <w:t xml:space="preserve"> Fixation/Permeabilization buffer and incubate for 30min at RT</w:t>
      </w:r>
    </w:p>
    <w:p w14:paraId="29C85E9B" w14:textId="77777777" w:rsidR="006F74A4" w:rsidRPr="008A0448" w:rsidRDefault="006F74A4" w:rsidP="006F74A4">
      <w:pPr>
        <w:pStyle w:val="Default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bCs/>
          <w:iCs/>
          <w:sz w:val="22"/>
          <w:lang w:eastAsia="ja-JP"/>
        </w:rPr>
        <w:t xml:space="preserve">During incubation, make up 1X </w:t>
      </w:r>
      <w:proofErr w:type="spellStart"/>
      <w:r>
        <w:rPr>
          <w:bCs/>
          <w:iCs/>
          <w:sz w:val="22"/>
          <w:lang w:eastAsia="ja-JP"/>
        </w:rPr>
        <w:t>eBioscience</w:t>
      </w:r>
      <w:proofErr w:type="spellEnd"/>
      <w:r>
        <w:rPr>
          <w:sz w:val="22"/>
        </w:rPr>
        <w:t xml:space="preserve"> Permeabilization wash buffer</w:t>
      </w:r>
      <w:r>
        <w:rPr>
          <w:bCs/>
          <w:iCs/>
          <w:sz w:val="22"/>
          <w:lang w:eastAsia="ja-JP"/>
        </w:rPr>
        <w:t xml:space="preserve"> (make at least 10mL of 1X buffer, need more for &gt;20 sample experiment) from the 10X solution by diluting in Ultra-Pure/</w:t>
      </w:r>
      <w:proofErr w:type="spellStart"/>
      <w:r>
        <w:rPr>
          <w:bCs/>
          <w:iCs/>
          <w:sz w:val="22"/>
          <w:lang w:eastAsia="ja-JP"/>
        </w:rPr>
        <w:t>MilliQ</w:t>
      </w:r>
      <w:proofErr w:type="spellEnd"/>
      <w:r>
        <w:rPr>
          <w:bCs/>
          <w:iCs/>
          <w:sz w:val="22"/>
          <w:lang w:eastAsia="ja-JP"/>
        </w:rPr>
        <w:t xml:space="preserve"> water (e.g. 1mL of 10X </w:t>
      </w:r>
      <w:proofErr w:type="spellStart"/>
      <w:r>
        <w:rPr>
          <w:bCs/>
          <w:iCs/>
          <w:sz w:val="22"/>
          <w:lang w:eastAsia="ja-JP"/>
        </w:rPr>
        <w:t>eBioscience</w:t>
      </w:r>
      <w:proofErr w:type="spellEnd"/>
      <w:r>
        <w:rPr>
          <w:bCs/>
          <w:iCs/>
          <w:sz w:val="22"/>
          <w:lang w:eastAsia="ja-JP"/>
        </w:rPr>
        <w:t xml:space="preserve"> Permeabilization buffer diluted into 9mL of Ultra-Pure/</w:t>
      </w:r>
      <w:proofErr w:type="spellStart"/>
      <w:r>
        <w:rPr>
          <w:bCs/>
          <w:iCs/>
          <w:sz w:val="22"/>
          <w:lang w:eastAsia="ja-JP"/>
        </w:rPr>
        <w:t>MilliQ</w:t>
      </w:r>
      <w:proofErr w:type="spellEnd"/>
      <w:r>
        <w:rPr>
          <w:bCs/>
          <w:iCs/>
          <w:sz w:val="22"/>
          <w:lang w:eastAsia="ja-JP"/>
        </w:rPr>
        <w:t xml:space="preserve"> water)</w:t>
      </w:r>
    </w:p>
    <w:p w14:paraId="06E221F3" w14:textId="77777777" w:rsidR="006F74A4" w:rsidRDefault="006F74A4" w:rsidP="006F74A4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2"/>
          <w:szCs w:val="22"/>
        </w:rPr>
      </w:pPr>
      <w:r w:rsidRPr="008A0448">
        <w:rPr>
          <w:bCs/>
          <w:iCs/>
          <w:sz w:val="22"/>
          <w:lang w:eastAsia="ja-JP"/>
        </w:rPr>
        <w:t xml:space="preserve">Do not aspirate wells- Add </w:t>
      </w:r>
      <w:r w:rsidRPr="008A0448">
        <w:rPr>
          <w:sz w:val="22"/>
        </w:rPr>
        <w:t>100μ</w:t>
      </w:r>
      <w:r>
        <w:rPr>
          <w:sz w:val="22"/>
        </w:rPr>
        <w:t>L</w:t>
      </w:r>
      <w:r w:rsidRPr="008A0448">
        <w:rPr>
          <w:sz w:val="22"/>
        </w:rPr>
        <w:t xml:space="preserve"> of </w:t>
      </w:r>
      <w:r>
        <w:rPr>
          <w:sz w:val="22"/>
        </w:rPr>
        <w:t xml:space="preserve">1X </w:t>
      </w:r>
      <w:proofErr w:type="spellStart"/>
      <w:r w:rsidRPr="008A0448">
        <w:rPr>
          <w:sz w:val="22"/>
        </w:rPr>
        <w:t>eBioscience</w:t>
      </w:r>
      <w:proofErr w:type="spellEnd"/>
      <w:r w:rsidRPr="008A0448">
        <w:rPr>
          <w:sz w:val="22"/>
        </w:rPr>
        <w:t xml:space="preserve"> </w:t>
      </w:r>
      <w:r>
        <w:rPr>
          <w:sz w:val="22"/>
        </w:rPr>
        <w:t>Permeabilization wash buffer</w:t>
      </w:r>
      <w:r w:rsidRPr="008A0448">
        <w:rPr>
          <w:sz w:val="22"/>
        </w:rPr>
        <w:t xml:space="preserve"> directly to the cells and the F/P, spin </w:t>
      </w:r>
      <w:r w:rsidRPr="008A0448">
        <w:rPr>
          <w:color w:val="auto"/>
          <w:sz w:val="22"/>
          <w:szCs w:val="22"/>
        </w:rPr>
        <w:t>750 x g/3min</w:t>
      </w:r>
    </w:p>
    <w:p w14:paraId="068C1B2D" w14:textId="1B9E012A" w:rsidR="00E65FB1" w:rsidRPr="001C4677" w:rsidRDefault="00E65FB1" w:rsidP="00E65FB1">
      <w:pPr>
        <w:pStyle w:val="Default"/>
        <w:rPr>
          <w:rFonts w:asciiTheme="majorHAnsi" w:hAnsiTheme="majorHAnsi"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Barcoding</w:t>
      </w:r>
    </w:p>
    <w:p w14:paraId="4EDA39B5" w14:textId="50DD8731" w:rsidR="00F63168" w:rsidRDefault="00F63168" w:rsidP="001B1D97">
      <w:pPr>
        <w:pStyle w:val="ListParagraph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 xml:space="preserve">Wash 2x with </w:t>
      </w:r>
      <w:r w:rsidR="00776C9A">
        <w:rPr>
          <w:sz w:val="22"/>
          <w:lang w:val="en-US"/>
        </w:rPr>
        <w:t>150</w:t>
      </w:r>
      <w:r w:rsidR="00776C9A">
        <w:rPr>
          <w:sz w:val="22"/>
          <w:szCs w:val="22"/>
        </w:rPr>
        <w:t>μL</w:t>
      </w:r>
      <w:r w:rsidR="00776C9A"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CyTOF</w:t>
      </w:r>
      <w:proofErr w:type="spellEnd"/>
      <w:r>
        <w:rPr>
          <w:sz w:val="22"/>
          <w:lang w:val="en-US"/>
        </w:rPr>
        <w:t xml:space="preserve"> PBS, </w:t>
      </w:r>
      <w:r w:rsidRPr="0049705C">
        <w:rPr>
          <w:sz w:val="22"/>
          <w:lang w:val="en-US"/>
        </w:rPr>
        <w:t xml:space="preserve">spin </w:t>
      </w:r>
      <w:r w:rsidR="00764628">
        <w:rPr>
          <w:sz w:val="22"/>
          <w:szCs w:val="22"/>
        </w:rPr>
        <w:t>750 x g/3min</w:t>
      </w:r>
    </w:p>
    <w:p w14:paraId="24E4B8B6" w14:textId="5C35E6C3" w:rsidR="00F63168" w:rsidRPr="00956E12" w:rsidRDefault="00776C9A" w:rsidP="001B1D97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2"/>
          <w:szCs w:val="22"/>
        </w:rPr>
      </w:pPr>
      <w:r>
        <w:rPr>
          <w:rFonts w:asciiTheme="majorHAnsi" w:hAnsiTheme="majorHAnsi"/>
          <w:color w:val="auto"/>
          <w:sz w:val="22"/>
          <w:szCs w:val="22"/>
        </w:rPr>
        <w:t>Barcode Reagent (</w:t>
      </w:r>
      <w:proofErr w:type="spellStart"/>
      <w:r>
        <w:rPr>
          <w:rFonts w:asciiTheme="majorHAnsi" w:hAnsiTheme="majorHAnsi"/>
          <w:color w:val="auto"/>
          <w:sz w:val="22"/>
          <w:szCs w:val="22"/>
        </w:rPr>
        <w:t>BcR</w:t>
      </w:r>
      <w:proofErr w:type="spellEnd"/>
      <w:r>
        <w:rPr>
          <w:rFonts w:asciiTheme="majorHAnsi" w:hAnsiTheme="majorHAnsi"/>
          <w:color w:val="auto"/>
          <w:sz w:val="22"/>
          <w:szCs w:val="22"/>
        </w:rPr>
        <w:t>) preparation:</w:t>
      </w:r>
    </w:p>
    <w:p w14:paraId="758EDD6E" w14:textId="1E903702" w:rsidR="009735BE" w:rsidRDefault="009735BE" w:rsidP="009735B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 xml:space="preserve">Add </w:t>
      </w:r>
      <w:r w:rsidRPr="0049705C">
        <w:rPr>
          <w:sz w:val="22"/>
          <w:lang w:val="en-US"/>
        </w:rPr>
        <w:t>1</w:t>
      </w:r>
      <w:r>
        <w:rPr>
          <w:sz w:val="22"/>
          <w:lang w:val="en-US"/>
        </w:rPr>
        <w:t>0</w:t>
      </w:r>
      <w:r w:rsidRPr="0049705C">
        <w:rPr>
          <w:sz w:val="22"/>
          <w:lang w:val="en-US"/>
        </w:rPr>
        <w:t>0μ</w:t>
      </w:r>
      <w:r w:rsidR="00776C9A">
        <w:rPr>
          <w:sz w:val="22"/>
          <w:lang w:val="en-US"/>
        </w:rPr>
        <w:t>L</w:t>
      </w:r>
      <w:r>
        <w:rPr>
          <w:sz w:val="22"/>
          <w:lang w:val="en-US"/>
        </w:rPr>
        <w:t xml:space="preserve"> of</w:t>
      </w:r>
      <w:r w:rsidR="00776C9A">
        <w:rPr>
          <w:sz w:val="22"/>
          <w:lang w:val="en-US"/>
        </w:rPr>
        <w:t xml:space="preserve"> </w:t>
      </w:r>
      <w:proofErr w:type="spellStart"/>
      <w:r w:rsidR="00776C9A">
        <w:rPr>
          <w:sz w:val="22"/>
          <w:lang w:val="en-US"/>
        </w:rPr>
        <w:t>CyTOF</w:t>
      </w:r>
      <w:proofErr w:type="spellEnd"/>
      <w:r>
        <w:rPr>
          <w:sz w:val="22"/>
          <w:lang w:val="en-US"/>
        </w:rPr>
        <w:t xml:space="preserve"> PBS to corresponding wells in separate polypropylene Barcoding transfer plate</w:t>
      </w:r>
    </w:p>
    <w:p w14:paraId="04D1B176" w14:textId="77777777" w:rsidR="009735BE" w:rsidRPr="009F0C99" w:rsidRDefault="009735BE" w:rsidP="009735BE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sz w:val="22"/>
          <w:lang w:val="en-US"/>
        </w:rPr>
        <w:t>Place PBS reservoir and Barcoding transfer plate on ice</w:t>
      </w:r>
      <w:r w:rsidRPr="009F0C99">
        <w:rPr>
          <w:sz w:val="22"/>
          <w:lang w:val="en-US"/>
        </w:rPr>
        <w:t xml:space="preserve"> </w:t>
      </w:r>
    </w:p>
    <w:p w14:paraId="7B91AFF0" w14:textId="65BB71D3" w:rsidR="009735BE" w:rsidRDefault="009735BE" w:rsidP="009735BE">
      <w:pPr>
        <w:pStyle w:val="ListParagraph"/>
        <w:numPr>
          <w:ilvl w:val="1"/>
          <w:numId w:val="2"/>
        </w:numPr>
        <w:rPr>
          <w:sz w:val="22"/>
          <w:lang w:val="en-US"/>
        </w:rPr>
      </w:pPr>
      <w:r w:rsidRPr="002E409A">
        <w:rPr>
          <w:sz w:val="22"/>
          <w:lang w:val="en-US"/>
        </w:rPr>
        <w:t xml:space="preserve">During </w:t>
      </w:r>
      <w:r>
        <w:rPr>
          <w:sz w:val="22"/>
          <w:lang w:val="en-US"/>
        </w:rPr>
        <w:t xml:space="preserve">spin, begin thawing 10X </w:t>
      </w:r>
      <w:proofErr w:type="spellStart"/>
      <w:r w:rsidR="00776C9A">
        <w:rPr>
          <w:sz w:val="22"/>
          <w:lang w:val="en-US"/>
        </w:rPr>
        <w:t>BcR</w:t>
      </w:r>
      <w:proofErr w:type="spellEnd"/>
      <w:r>
        <w:rPr>
          <w:sz w:val="22"/>
          <w:lang w:val="en-US"/>
        </w:rPr>
        <w:t xml:space="preserve"> </w:t>
      </w:r>
      <w:r w:rsidRPr="002E409A">
        <w:rPr>
          <w:sz w:val="22"/>
          <w:lang w:val="en-US"/>
        </w:rPr>
        <w:t>at RT</w:t>
      </w:r>
    </w:p>
    <w:p w14:paraId="1F17939C" w14:textId="17015344" w:rsidR="009735BE" w:rsidRPr="009735BE" w:rsidRDefault="00776C9A" w:rsidP="001B1D97">
      <w:pPr>
        <w:pStyle w:val="ListParagraph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 xml:space="preserve">After final </w:t>
      </w:r>
      <w:proofErr w:type="spellStart"/>
      <w:r>
        <w:rPr>
          <w:sz w:val="22"/>
          <w:lang w:val="en-US"/>
        </w:rPr>
        <w:t>CyTOF</w:t>
      </w:r>
      <w:proofErr w:type="spellEnd"/>
      <w:r>
        <w:rPr>
          <w:sz w:val="22"/>
          <w:lang w:val="en-US"/>
        </w:rPr>
        <w:t xml:space="preserve"> PBS wash and supernatant aspiration, </w:t>
      </w:r>
      <w:r w:rsidR="009735BE">
        <w:rPr>
          <w:sz w:val="22"/>
          <w:lang w:val="en-US"/>
        </w:rPr>
        <w:t>Place resuspended cells on ice</w:t>
      </w:r>
    </w:p>
    <w:p w14:paraId="6686803E" w14:textId="4122A733" w:rsidR="00085148" w:rsidRPr="00956E12" w:rsidRDefault="00085148" w:rsidP="001B1D97">
      <w:pPr>
        <w:pStyle w:val="Default"/>
        <w:numPr>
          <w:ilvl w:val="0"/>
          <w:numId w:val="7"/>
        </w:numPr>
        <w:rPr>
          <w:rFonts w:asciiTheme="majorHAnsi" w:hAnsiTheme="majorHAnsi"/>
          <w:color w:val="auto"/>
          <w:sz w:val="22"/>
          <w:szCs w:val="22"/>
        </w:rPr>
      </w:pPr>
      <w:r w:rsidRPr="00956E12">
        <w:rPr>
          <w:rFonts w:asciiTheme="majorHAnsi" w:hAnsiTheme="majorHAnsi"/>
          <w:color w:val="auto"/>
          <w:sz w:val="22"/>
          <w:szCs w:val="22"/>
        </w:rPr>
        <w:t>Add 1</w:t>
      </w:r>
      <w:r w:rsidR="00255C57">
        <w:rPr>
          <w:rFonts w:asciiTheme="majorHAnsi" w:hAnsiTheme="majorHAnsi"/>
          <w:color w:val="auto"/>
          <w:sz w:val="22"/>
          <w:szCs w:val="22"/>
        </w:rPr>
        <w:t>0μ</w:t>
      </w:r>
      <w:r w:rsidR="00776C9A">
        <w:rPr>
          <w:rFonts w:asciiTheme="majorHAnsi" w:hAnsiTheme="majorHAnsi"/>
          <w:color w:val="auto"/>
          <w:sz w:val="22"/>
          <w:szCs w:val="22"/>
        </w:rPr>
        <w:t>L</w:t>
      </w:r>
      <w:r w:rsidR="00255C57">
        <w:rPr>
          <w:rFonts w:asciiTheme="majorHAnsi" w:hAnsiTheme="majorHAnsi"/>
          <w:color w:val="auto"/>
          <w:sz w:val="22"/>
          <w:szCs w:val="22"/>
        </w:rPr>
        <w:t xml:space="preserve"> of </w:t>
      </w:r>
      <w:r w:rsidR="00776C9A">
        <w:rPr>
          <w:rFonts w:asciiTheme="majorHAnsi" w:hAnsiTheme="majorHAnsi"/>
          <w:color w:val="auto"/>
          <w:sz w:val="22"/>
          <w:szCs w:val="22"/>
        </w:rPr>
        <w:t xml:space="preserve">10X </w:t>
      </w:r>
      <w:proofErr w:type="spellStart"/>
      <w:r w:rsidR="00255C57">
        <w:rPr>
          <w:rFonts w:asciiTheme="majorHAnsi" w:hAnsiTheme="majorHAnsi"/>
          <w:color w:val="auto"/>
          <w:sz w:val="22"/>
          <w:szCs w:val="22"/>
        </w:rPr>
        <w:t>B</w:t>
      </w:r>
      <w:r w:rsidR="00776C9A">
        <w:rPr>
          <w:rFonts w:asciiTheme="majorHAnsi" w:hAnsiTheme="majorHAnsi"/>
          <w:color w:val="auto"/>
          <w:sz w:val="22"/>
          <w:szCs w:val="22"/>
        </w:rPr>
        <w:t>c</w:t>
      </w:r>
      <w:r w:rsidR="00255C57">
        <w:rPr>
          <w:rFonts w:asciiTheme="majorHAnsi" w:hAnsiTheme="majorHAnsi"/>
          <w:color w:val="auto"/>
          <w:sz w:val="22"/>
          <w:szCs w:val="22"/>
        </w:rPr>
        <w:t>R</w:t>
      </w:r>
      <w:proofErr w:type="spellEnd"/>
      <w:r w:rsidR="00255C57">
        <w:rPr>
          <w:rFonts w:asciiTheme="majorHAnsi" w:hAnsiTheme="majorHAnsi"/>
          <w:color w:val="auto"/>
          <w:sz w:val="22"/>
          <w:szCs w:val="22"/>
        </w:rPr>
        <w:t xml:space="preserve"> to the 100μ</w:t>
      </w:r>
      <w:r w:rsidR="00776C9A">
        <w:rPr>
          <w:rFonts w:asciiTheme="majorHAnsi" w:hAnsiTheme="majorHAnsi"/>
          <w:color w:val="auto"/>
          <w:sz w:val="22"/>
          <w:szCs w:val="22"/>
        </w:rPr>
        <w:t>L</w:t>
      </w:r>
      <w:r w:rsidR="00255C57">
        <w:rPr>
          <w:rFonts w:asciiTheme="majorHAnsi" w:hAnsiTheme="majorHAnsi"/>
          <w:color w:val="auto"/>
          <w:sz w:val="22"/>
          <w:szCs w:val="22"/>
        </w:rPr>
        <w:t xml:space="preserve"> of</w:t>
      </w:r>
      <w:r w:rsidR="00776C9A">
        <w:rPr>
          <w:rFonts w:asciiTheme="majorHAnsi" w:hAnsiTheme="majorHAnsi"/>
          <w:color w:val="auto"/>
          <w:sz w:val="22"/>
          <w:szCs w:val="22"/>
        </w:rPr>
        <w:t xml:space="preserve"> </w:t>
      </w:r>
      <w:proofErr w:type="spellStart"/>
      <w:r w:rsidR="00776C9A">
        <w:rPr>
          <w:rFonts w:asciiTheme="majorHAnsi" w:hAnsiTheme="majorHAnsi"/>
          <w:color w:val="auto"/>
          <w:sz w:val="22"/>
          <w:szCs w:val="22"/>
        </w:rPr>
        <w:t>CyTOF</w:t>
      </w:r>
      <w:proofErr w:type="spellEnd"/>
      <w:r w:rsidR="00255C57">
        <w:rPr>
          <w:rFonts w:asciiTheme="majorHAnsi" w:hAnsiTheme="majorHAnsi"/>
          <w:color w:val="auto"/>
          <w:sz w:val="22"/>
          <w:szCs w:val="22"/>
        </w:rPr>
        <w:t xml:space="preserve"> PBS</w:t>
      </w:r>
      <w:r w:rsidRPr="00956E12">
        <w:rPr>
          <w:rFonts w:asciiTheme="majorHAnsi" w:hAnsiTheme="majorHAnsi"/>
          <w:color w:val="auto"/>
          <w:sz w:val="22"/>
          <w:szCs w:val="22"/>
        </w:rPr>
        <w:t xml:space="preserve"> in transfer plate (mix once with multi-channel pipette) </w:t>
      </w:r>
    </w:p>
    <w:p w14:paraId="50F2A9AF" w14:textId="7526A558" w:rsidR="00085148" w:rsidRPr="00956E12" w:rsidRDefault="00085148" w:rsidP="00E22B4D">
      <w:pPr>
        <w:pStyle w:val="Default"/>
        <w:numPr>
          <w:ilvl w:val="1"/>
          <w:numId w:val="2"/>
        </w:numPr>
        <w:rPr>
          <w:rFonts w:asciiTheme="majorHAnsi" w:hAnsiTheme="majorHAnsi"/>
          <w:color w:val="auto"/>
          <w:sz w:val="22"/>
          <w:szCs w:val="22"/>
        </w:rPr>
      </w:pP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Be sure to work quickly so </w:t>
      </w:r>
      <w:proofErr w:type="spellStart"/>
      <w:r w:rsidR="00255C57">
        <w:rPr>
          <w:rFonts w:asciiTheme="majorHAnsi" w:hAnsiTheme="majorHAnsi" w:cstheme="minorBidi"/>
          <w:color w:val="auto"/>
          <w:sz w:val="22"/>
          <w:szCs w:val="22"/>
        </w:rPr>
        <w:t>B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c</w:t>
      </w:r>
      <w:r w:rsidR="00255C57">
        <w:rPr>
          <w:rFonts w:asciiTheme="majorHAnsi" w:hAnsiTheme="majorHAnsi" w:cstheme="minorBidi"/>
          <w:color w:val="auto"/>
          <w:sz w:val="22"/>
          <w:szCs w:val="22"/>
        </w:rPr>
        <w:t>R</w:t>
      </w:r>
      <w:proofErr w:type="spellEnd"/>
      <w:r w:rsidR="00255C57">
        <w:rPr>
          <w:rFonts w:asciiTheme="majorHAnsi" w:hAnsiTheme="majorHAnsi" w:cstheme="minorBidi"/>
          <w:color w:val="auto"/>
          <w:sz w:val="22"/>
          <w:szCs w:val="22"/>
        </w:rPr>
        <w:t xml:space="preserve"> does not hydrolyze in </w:t>
      </w:r>
      <w:proofErr w:type="spellStart"/>
      <w:r w:rsidR="00776C9A">
        <w:rPr>
          <w:rFonts w:asciiTheme="majorHAnsi" w:hAnsiTheme="majorHAnsi" w:cstheme="minorBidi"/>
          <w:color w:val="auto"/>
          <w:sz w:val="22"/>
          <w:szCs w:val="22"/>
        </w:rPr>
        <w:t>CyTOF</w:t>
      </w:r>
      <w:proofErr w:type="spellEnd"/>
      <w:r w:rsidR="00776C9A">
        <w:rPr>
          <w:rFonts w:asciiTheme="majorHAnsi" w:hAnsiTheme="majorHAnsi" w:cstheme="minorBidi"/>
          <w:color w:val="auto"/>
          <w:sz w:val="22"/>
          <w:szCs w:val="22"/>
        </w:rPr>
        <w:t xml:space="preserve"> </w:t>
      </w:r>
      <w:r w:rsidR="00255C57">
        <w:rPr>
          <w:rFonts w:asciiTheme="majorHAnsi" w:hAnsiTheme="majorHAnsi" w:cstheme="minorBidi"/>
          <w:color w:val="auto"/>
          <w:sz w:val="22"/>
          <w:szCs w:val="22"/>
        </w:rPr>
        <w:t>PBS</w:t>
      </w:r>
    </w:p>
    <w:p w14:paraId="08646C47" w14:textId="6E5415AA" w:rsidR="009735BE" w:rsidRDefault="009735BE" w:rsidP="001B1D97">
      <w:pPr>
        <w:pStyle w:val="ListParagraph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>Use a multichannel pipette preset to 90</w:t>
      </w:r>
      <w:r w:rsidRPr="0049705C">
        <w:rPr>
          <w:sz w:val="22"/>
          <w:lang w:val="en-US"/>
        </w:rPr>
        <w:t>μl</w:t>
      </w:r>
      <w:r>
        <w:rPr>
          <w:sz w:val="22"/>
          <w:lang w:val="en-US"/>
        </w:rPr>
        <w:t xml:space="preserve"> to mix 4 times and transfer </w:t>
      </w:r>
      <w:proofErr w:type="spellStart"/>
      <w:r>
        <w:rPr>
          <w:sz w:val="22"/>
          <w:lang w:val="en-US"/>
        </w:rPr>
        <w:t>B</w:t>
      </w:r>
      <w:r w:rsidR="00776C9A">
        <w:rPr>
          <w:sz w:val="22"/>
          <w:lang w:val="en-US"/>
        </w:rPr>
        <w:t>c</w:t>
      </w:r>
      <w:r>
        <w:rPr>
          <w:sz w:val="22"/>
          <w:lang w:val="en-US"/>
        </w:rPr>
        <w:t>R</w:t>
      </w:r>
      <w:proofErr w:type="spellEnd"/>
      <w:r>
        <w:rPr>
          <w:sz w:val="22"/>
          <w:lang w:val="en-US"/>
        </w:rPr>
        <w:t xml:space="preserve"> + </w:t>
      </w:r>
      <w:proofErr w:type="spellStart"/>
      <w:r w:rsidR="00776C9A">
        <w:rPr>
          <w:sz w:val="22"/>
          <w:lang w:val="en-US"/>
        </w:rPr>
        <w:t>CyTOF</w:t>
      </w:r>
      <w:proofErr w:type="spellEnd"/>
      <w:r w:rsidR="00776C9A">
        <w:rPr>
          <w:sz w:val="22"/>
          <w:lang w:val="en-US"/>
        </w:rPr>
        <w:t xml:space="preserve"> </w:t>
      </w:r>
      <w:r>
        <w:rPr>
          <w:sz w:val="22"/>
          <w:lang w:val="en-US"/>
        </w:rPr>
        <w:t>PBS to corresponding cell samples</w:t>
      </w:r>
    </w:p>
    <w:p w14:paraId="0F9AA122" w14:textId="43B49ED6" w:rsidR="00085148" w:rsidRPr="00956E12" w:rsidRDefault="009735BE" w:rsidP="001B1D97">
      <w:pPr>
        <w:pStyle w:val="Default"/>
        <w:numPr>
          <w:ilvl w:val="0"/>
          <w:numId w:val="7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t xml:space="preserve">Mix Cells and </w:t>
      </w:r>
      <w:proofErr w:type="spellStart"/>
      <w:r w:rsidR="00776C9A">
        <w:rPr>
          <w:rFonts w:asciiTheme="majorHAnsi" w:hAnsiTheme="majorHAnsi" w:cstheme="minorBidi"/>
          <w:color w:val="auto"/>
          <w:sz w:val="22"/>
          <w:szCs w:val="22"/>
        </w:rPr>
        <w:t>CyTOF</w:t>
      </w:r>
      <w:proofErr w:type="spellEnd"/>
      <w:r w:rsidR="00776C9A">
        <w:rPr>
          <w:rFonts w:asciiTheme="majorHAnsi" w:hAnsiTheme="majorHAnsi" w:cstheme="minorBidi"/>
          <w:color w:val="auto"/>
          <w:sz w:val="22"/>
          <w:szCs w:val="22"/>
        </w:rPr>
        <w:t xml:space="preserve"> </w:t>
      </w:r>
      <w:r>
        <w:rPr>
          <w:rFonts w:asciiTheme="majorHAnsi" w:hAnsiTheme="majorHAnsi" w:cstheme="minorBidi"/>
          <w:color w:val="auto"/>
          <w:sz w:val="22"/>
          <w:szCs w:val="22"/>
        </w:rPr>
        <w:t>PBS/</w:t>
      </w:r>
      <w:proofErr w:type="spellStart"/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>B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c</w:t>
      </w:r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>R</w:t>
      </w:r>
      <w:proofErr w:type="spellEnd"/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suspension 7 times </w:t>
      </w:r>
    </w:p>
    <w:p w14:paraId="3A2457D0" w14:textId="0825DA4E" w:rsidR="00085148" w:rsidRDefault="00085148" w:rsidP="001B1D97">
      <w:pPr>
        <w:pStyle w:val="Default"/>
        <w:numPr>
          <w:ilvl w:val="0"/>
          <w:numId w:val="7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Once all samples have been resuspended with </w:t>
      </w:r>
      <w:proofErr w:type="spellStart"/>
      <w:r w:rsidRPr="00956E12">
        <w:rPr>
          <w:rFonts w:asciiTheme="majorHAnsi" w:hAnsiTheme="majorHAnsi" w:cstheme="minorBidi"/>
          <w:color w:val="auto"/>
          <w:sz w:val="22"/>
          <w:szCs w:val="22"/>
        </w:rPr>
        <w:t>B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c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>R</w:t>
      </w:r>
      <w:proofErr w:type="spellEnd"/>
      <w:r w:rsidRPr="00956E12">
        <w:rPr>
          <w:rFonts w:asciiTheme="majorHAnsi" w:hAnsiTheme="majorHAnsi" w:cstheme="minorBidi"/>
          <w:color w:val="auto"/>
          <w:sz w:val="22"/>
          <w:szCs w:val="22"/>
        </w:rPr>
        <w:t>, incubate at RT for 15min</w:t>
      </w:r>
    </w:p>
    <w:p w14:paraId="58B94E79" w14:textId="10A626BF" w:rsidR="00E93DAA" w:rsidRPr="00956E12" w:rsidRDefault="00E93DAA" w:rsidP="001B1D97">
      <w:pPr>
        <w:pStyle w:val="Default"/>
        <w:numPr>
          <w:ilvl w:val="0"/>
          <w:numId w:val="7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t xml:space="preserve">Wash 1x with 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>1</w:t>
      </w:r>
      <w:r>
        <w:rPr>
          <w:rFonts w:asciiTheme="majorHAnsi" w:hAnsiTheme="majorHAnsi" w:cstheme="minorBidi"/>
          <w:color w:val="auto"/>
          <w:sz w:val="22"/>
          <w:szCs w:val="22"/>
        </w:rPr>
        <w:t>0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>0μ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>L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of CSB to dilute excess BCR </w:t>
      </w:r>
      <w:r>
        <w:rPr>
          <w:rFonts w:asciiTheme="majorHAnsi" w:hAnsiTheme="majorHAnsi" w:cstheme="minorBidi"/>
          <w:color w:val="auto"/>
          <w:sz w:val="22"/>
          <w:szCs w:val="22"/>
        </w:rPr>
        <w:t>and</w:t>
      </w:r>
      <w:r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spin with </w:t>
      </w:r>
      <w:r>
        <w:rPr>
          <w:color w:val="auto"/>
          <w:sz w:val="22"/>
          <w:szCs w:val="22"/>
        </w:rPr>
        <w:t>750 x g/3min</w:t>
      </w:r>
    </w:p>
    <w:p w14:paraId="1F49A4D3" w14:textId="29633BDB" w:rsidR="00085148" w:rsidRPr="00956E12" w:rsidRDefault="004344E4" w:rsidP="001B1D97">
      <w:pPr>
        <w:pStyle w:val="Default"/>
        <w:numPr>
          <w:ilvl w:val="0"/>
          <w:numId w:val="7"/>
        </w:numPr>
        <w:spacing w:after="8"/>
        <w:rPr>
          <w:rFonts w:asciiTheme="majorHAnsi" w:hAnsiTheme="majorHAnsi" w:cstheme="minorBidi"/>
          <w:color w:val="auto"/>
          <w:sz w:val="22"/>
          <w:szCs w:val="22"/>
        </w:rPr>
      </w:pPr>
      <w:r>
        <w:rPr>
          <w:rFonts w:asciiTheme="majorHAnsi" w:hAnsiTheme="majorHAnsi" w:cstheme="minorBidi"/>
          <w:color w:val="auto"/>
          <w:sz w:val="22"/>
          <w:szCs w:val="22"/>
        </w:rPr>
        <w:lastRenderedPageBreak/>
        <w:t xml:space="preserve">Wash </w:t>
      </w:r>
      <w:r w:rsidR="00E93DAA">
        <w:rPr>
          <w:rFonts w:asciiTheme="majorHAnsi" w:hAnsiTheme="majorHAnsi" w:cstheme="minorBidi"/>
          <w:color w:val="auto"/>
          <w:sz w:val="22"/>
          <w:szCs w:val="22"/>
        </w:rPr>
        <w:t>2</w:t>
      </w:r>
      <w:r>
        <w:rPr>
          <w:rFonts w:asciiTheme="majorHAnsi" w:hAnsiTheme="majorHAnsi" w:cstheme="minorBidi"/>
          <w:color w:val="auto"/>
          <w:sz w:val="22"/>
          <w:szCs w:val="22"/>
        </w:rPr>
        <w:t xml:space="preserve">x with </w:t>
      </w:r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>150μ</w:t>
      </w:r>
      <w:r w:rsidR="00776C9A">
        <w:rPr>
          <w:rFonts w:asciiTheme="majorHAnsi" w:hAnsiTheme="majorHAnsi" w:cstheme="minorBidi"/>
          <w:color w:val="auto"/>
          <w:sz w:val="22"/>
          <w:szCs w:val="22"/>
        </w:rPr>
        <w:t xml:space="preserve">L </w:t>
      </w:r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of CSB to dilute excess BCR </w:t>
      </w:r>
      <w:r w:rsidR="00303070">
        <w:rPr>
          <w:rFonts w:asciiTheme="majorHAnsi" w:hAnsiTheme="majorHAnsi" w:cstheme="minorBidi"/>
          <w:color w:val="auto"/>
          <w:sz w:val="22"/>
          <w:szCs w:val="22"/>
        </w:rPr>
        <w:t>and</w:t>
      </w:r>
      <w:r w:rsidR="00085148" w:rsidRPr="00956E12">
        <w:rPr>
          <w:rFonts w:asciiTheme="majorHAnsi" w:hAnsiTheme="majorHAnsi" w:cstheme="minorBidi"/>
          <w:color w:val="auto"/>
          <w:sz w:val="22"/>
          <w:szCs w:val="22"/>
        </w:rPr>
        <w:t xml:space="preserve"> spin with </w:t>
      </w:r>
      <w:r w:rsidR="00764628">
        <w:rPr>
          <w:color w:val="auto"/>
          <w:sz w:val="22"/>
          <w:szCs w:val="22"/>
        </w:rPr>
        <w:t>750 x g/3min</w:t>
      </w:r>
    </w:p>
    <w:p w14:paraId="1E62A4D5" w14:textId="77777777" w:rsidR="00EF4950" w:rsidRDefault="00EF4950" w:rsidP="00EF4950">
      <w:pPr>
        <w:pStyle w:val="ListParagraph"/>
        <w:rPr>
          <w:sz w:val="22"/>
          <w:lang w:val="en-US"/>
        </w:rPr>
      </w:pPr>
    </w:p>
    <w:p w14:paraId="28BBFAED" w14:textId="77777777" w:rsidR="00EF4950" w:rsidRDefault="00EF4950" w:rsidP="00EF4950">
      <w:pPr>
        <w:pStyle w:val="ListParagraph"/>
        <w:rPr>
          <w:sz w:val="22"/>
          <w:lang w:val="en-US"/>
        </w:rPr>
      </w:pPr>
    </w:p>
    <w:p w14:paraId="6E2230C0" w14:textId="0A2EF60C" w:rsidR="00EF4950" w:rsidRPr="00EF4950" w:rsidRDefault="00EF4950" w:rsidP="00EF4950">
      <w:pPr>
        <w:pStyle w:val="Default"/>
        <w:rPr>
          <w:b/>
          <w:bCs/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 xml:space="preserve">Heparin Blocking and </w:t>
      </w:r>
      <w:r w:rsidRPr="00AE7242">
        <w:rPr>
          <w:b/>
          <w:bCs/>
          <w:color w:val="auto"/>
          <w:sz w:val="22"/>
          <w:szCs w:val="22"/>
        </w:rPr>
        <w:t>Intracellular Stain</w:t>
      </w:r>
    </w:p>
    <w:p w14:paraId="722B8C57" w14:textId="24B3707A" w:rsidR="00776C9A" w:rsidRPr="00776C9A" w:rsidRDefault="00776C9A" w:rsidP="001B1D97">
      <w:pPr>
        <w:pStyle w:val="ListParagraph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 xml:space="preserve">Make 1X (100 Units/mL) heparin solution, dilute the 10X (1000 Units/mL) solution 1:10 in </w:t>
      </w:r>
      <w:proofErr w:type="spellStart"/>
      <w:r>
        <w:rPr>
          <w:sz w:val="22"/>
          <w:lang w:val="en-US"/>
        </w:rPr>
        <w:t>CyTOF</w:t>
      </w:r>
      <w:proofErr w:type="spellEnd"/>
      <w:r>
        <w:rPr>
          <w:sz w:val="22"/>
          <w:lang w:val="en-US"/>
        </w:rPr>
        <w:t xml:space="preserve"> PBS</w:t>
      </w:r>
    </w:p>
    <w:p w14:paraId="224F6D23" w14:textId="019CA9D2" w:rsidR="008239AF" w:rsidRDefault="008239AF" w:rsidP="001B1D97">
      <w:pPr>
        <w:pStyle w:val="ListParagraph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>Add 150μ</w:t>
      </w:r>
      <w:r w:rsidR="00776C9A">
        <w:rPr>
          <w:sz w:val="22"/>
          <w:lang w:val="en-US"/>
        </w:rPr>
        <w:t>L</w:t>
      </w:r>
      <w:r>
        <w:rPr>
          <w:sz w:val="22"/>
          <w:lang w:val="en-US"/>
        </w:rPr>
        <w:t xml:space="preserve"> 1</w:t>
      </w:r>
      <w:r w:rsidR="00D3176C">
        <w:rPr>
          <w:sz w:val="22"/>
          <w:lang w:val="en-US"/>
        </w:rPr>
        <w:t>X</w:t>
      </w:r>
      <w:r>
        <w:rPr>
          <w:sz w:val="22"/>
          <w:lang w:val="en-US"/>
        </w:rPr>
        <w:t xml:space="preserve"> heparin solution </w:t>
      </w:r>
      <w:r w:rsidR="00035B5B">
        <w:rPr>
          <w:sz w:val="22"/>
          <w:lang w:val="en-US"/>
        </w:rPr>
        <w:t xml:space="preserve">to each well </w:t>
      </w:r>
      <w:r>
        <w:rPr>
          <w:sz w:val="22"/>
          <w:lang w:val="en-US"/>
        </w:rPr>
        <w:t xml:space="preserve">and </w:t>
      </w:r>
      <w:r w:rsidR="00E71D33">
        <w:rPr>
          <w:sz w:val="22"/>
          <w:lang w:val="en-US"/>
        </w:rPr>
        <w:t>incubate at RT for</w:t>
      </w:r>
      <w:r>
        <w:rPr>
          <w:sz w:val="22"/>
          <w:lang w:val="en-US"/>
        </w:rPr>
        <w:t xml:space="preserve"> 15min</w:t>
      </w:r>
    </w:p>
    <w:p w14:paraId="7A42E74B" w14:textId="1BC19862" w:rsidR="00770610" w:rsidRPr="00EF4950" w:rsidRDefault="00E71D33" w:rsidP="001B1D97">
      <w:pPr>
        <w:pStyle w:val="ListParagraph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>After 15min incubation</w:t>
      </w:r>
      <w:r w:rsidR="00776C9A">
        <w:rPr>
          <w:sz w:val="22"/>
          <w:lang w:val="en-US"/>
        </w:rPr>
        <w:t>,</w:t>
      </w:r>
      <w:r>
        <w:rPr>
          <w:sz w:val="22"/>
          <w:lang w:val="en-US"/>
        </w:rPr>
        <w:t xml:space="preserve"> </w:t>
      </w:r>
      <w:r w:rsidR="009735BE" w:rsidRPr="00AF4E40">
        <w:rPr>
          <w:sz w:val="22"/>
          <w:lang w:val="en-US"/>
        </w:rPr>
        <w:t>combine barcoded samples in a 5m</w:t>
      </w:r>
      <w:r w:rsidR="00776C9A">
        <w:rPr>
          <w:sz w:val="22"/>
          <w:lang w:val="en-US"/>
        </w:rPr>
        <w:t>L</w:t>
      </w:r>
      <w:r w:rsidR="009735BE" w:rsidRPr="00AF4E40">
        <w:rPr>
          <w:sz w:val="22"/>
          <w:lang w:val="en-US"/>
        </w:rPr>
        <w:t xml:space="preserve"> polypropylene s</w:t>
      </w:r>
      <w:r w:rsidR="006B11D1">
        <w:rPr>
          <w:sz w:val="22"/>
          <w:lang w:val="en-US"/>
        </w:rPr>
        <w:t>nap cap tube</w:t>
      </w:r>
      <w:r w:rsidR="00C36B70">
        <w:rPr>
          <w:sz w:val="22"/>
          <w:lang w:val="en-US"/>
        </w:rPr>
        <w:t xml:space="preserve"> (Fisher, #</w:t>
      </w:r>
      <w:r w:rsidR="00C36B70" w:rsidRPr="00C36B70">
        <w:rPr>
          <w:sz w:val="22"/>
          <w:lang w:val="en-US"/>
        </w:rPr>
        <w:t>14-959-10AA</w:t>
      </w:r>
      <w:r w:rsidR="00C36B70">
        <w:rPr>
          <w:sz w:val="22"/>
          <w:lang w:val="en-US"/>
        </w:rPr>
        <w:t>)</w:t>
      </w:r>
      <w:r w:rsidR="006B11D1">
        <w:rPr>
          <w:sz w:val="22"/>
          <w:lang w:val="en-US"/>
        </w:rPr>
        <w:t xml:space="preserve"> at 150μl per sample</w:t>
      </w:r>
      <w:r w:rsidR="008239AF">
        <w:rPr>
          <w:sz w:val="22"/>
          <w:lang w:val="en-US"/>
        </w:rPr>
        <w:t xml:space="preserve">, </w:t>
      </w:r>
      <w:r w:rsidR="008239AF" w:rsidRPr="00956E12">
        <w:rPr>
          <w:rFonts w:asciiTheme="majorHAnsi" w:hAnsiTheme="majorHAnsi" w:cstheme="minorBidi"/>
          <w:sz w:val="22"/>
          <w:szCs w:val="22"/>
        </w:rPr>
        <w:t xml:space="preserve">spin with </w:t>
      </w:r>
      <w:r w:rsidR="008239AF">
        <w:rPr>
          <w:sz w:val="22"/>
          <w:szCs w:val="22"/>
        </w:rPr>
        <w:t>750 x g/3min</w:t>
      </w:r>
    </w:p>
    <w:p w14:paraId="3B2218C2" w14:textId="6B41B864" w:rsidR="00D701A0" w:rsidRDefault="00AE7242" w:rsidP="001B1D97">
      <w:pPr>
        <w:pStyle w:val="ListParagraph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>To resuspended cells (leave 50-100μl residual volume</w:t>
      </w:r>
      <w:r w:rsidRPr="00CF304E">
        <w:rPr>
          <w:sz w:val="22"/>
          <w:lang w:val="en-US"/>
        </w:rPr>
        <w:t>), add 20μ</w:t>
      </w:r>
      <w:r w:rsidR="00776C9A">
        <w:rPr>
          <w:sz w:val="22"/>
          <w:lang w:val="en-US"/>
        </w:rPr>
        <w:t>L</w:t>
      </w:r>
      <w:r w:rsidRPr="00CF304E">
        <w:rPr>
          <w:sz w:val="22"/>
          <w:lang w:val="en-US"/>
        </w:rPr>
        <w:t xml:space="preserve"> of </w:t>
      </w:r>
      <w:r w:rsidR="00D701A0">
        <w:rPr>
          <w:sz w:val="22"/>
          <w:szCs w:val="22"/>
        </w:rPr>
        <w:t>Fc-Block (human or mouse) reagent per sample (1:100 in Perm Buffer); incubate for 10min RT</w:t>
      </w:r>
      <w:r w:rsidR="00D701A0">
        <w:rPr>
          <w:sz w:val="22"/>
          <w:lang w:val="en-US"/>
        </w:rPr>
        <w:t xml:space="preserve"> </w:t>
      </w:r>
      <w:r w:rsidR="00D701A0" w:rsidRPr="00CF304E">
        <w:rPr>
          <w:sz w:val="22"/>
          <w:lang w:val="en-US"/>
        </w:rPr>
        <w:t xml:space="preserve">(e.g. </w:t>
      </w:r>
      <w:r w:rsidR="00D701A0">
        <w:rPr>
          <w:sz w:val="22"/>
          <w:lang w:val="en-US"/>
        </w:rPr>
        <w:t xml:space="preserve">for </w:t>
      </w:r>
      <w:r w:rsidR="00D701A0" w:rsidRPr="00CF304E">
        <w:rPr>
          <w:sz w:val="22"/>
          <w:lang w:val="en-US"/>
        </w:rPr>
        <w:t>10 samples add 200μ</w:t>
      </w:r>
      <w:r w:rsidR="00D701A0">
        <w:rPr>
          <w:sz w:val="22"/>
          <w:lang w:val="en-US"/>
        </w:rPr>
        <w:t>L</w:t>
      </w:r>
      <w:r w:rsidR="00D701A0" w:rsidRPr="00CF304E">
        <w:rPr>
          <w:sz w:val="22"/>
          <w:lang w:val="en-US"/>
        </w:rPr>
        <w:t xml:space="preserve"> of </w:t>
      </w:r>
      <w:r w:rsidR="00D701A0">
        <w:rPr>
          <w:sz w:val="22"/>
          <w:lang w:val="en-US"/>
        </w:rPr>
        <w:t>Fc-Block</w:t>
      </w:r>
      <w:r w:rsidR="00D701A0" w:rsidRPr="00CF304E">
        <w:rPr>
          <w:sz w:val="22"/>
          <w:lang w:val="en-US"/>
        </w:rPr>
        <w:t xml:space="preserve"> to pooled sample)</w:t>
      </w:r>
    </w:p>
    <w:p w14:paraId="42E483D7" w14:textId="3887FA2B" w:rsidR="00AE7242" w:rsidRPr="00BF2006" w:rsidRDefault="00D701A0" w:rsidP="001B1D97">
      <w:pPr>
        <w:pStyle w:val="ListParagraph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 xml:space="preserve">Add 20μL </w:t>
      </w:r>
      <w:r w:rsidR="00AE7242" w:rsidRPr="00CF304E">
        <w:rPr>
          <w:sz w:val="22"/>
          <w:lang w:val="en-US"/>
        </w:rPr>
        <w:t xml:space="preserve">antibody </w:t>
      </w:r>
      <w:r w:rsidR="008F69C0">
        <w:rPr>
          <w:sz w:val="22"/>
          <w:lang w:val="en-US"/>
        </w:rPr>
        <w:t xml:space="preserve">(1:100 in 1X </w:t>
      </w:r>
      <w:proofErr w:type="spellStart"/>
      <w:r w:rsidR="008F69C0">
        <w:rPr>
          <w:sz w:val="22"/>
          <w:lang w:val="en-US"/>
        </w:rPr>
        <w:t>eBioscience</w:t>
      </w:r>
      <w:proofErr w:type="spellEnd"/>
      <w:r w:rsidR="008F69C0">
        <w:rPr>
          <w:sz w:val="22"/>
          <w:lang w:val="en-US"/>
        </w:rPr>
        <w:t xml:space="preserve"> Permeabilization wash buffer)</w:t>
      </w:r>
      <w:r w:rsidR="00167BD5">
        <w:rPr>
          <w:sz w:val="22"/>
          <w:lang w:val="en-US"/>
        </w:rPr>
        <w:t xml:space="preserve"> </w:t>
      </w:r>
      <w:r w:rsidR="00AE7242" w:rsidRPr="00CF304E">
        <w:rPr>
          <w:sz w:val="22"/>
          <w:lang w:val="en-US"/>
        </w:rPr>
        <w:t xml:space="preserve">per sample (e.g. </w:t>
      </w:r>
      <w:r w:rsidR="00776C9A">
        <w:rPr>
          <w:sz w:val="22"/>
          <w:lang w:val="en-US"/>
        </w:rPr>
        <w:t xml:space="preserve">for </w:t>
      </w:r>
      <w:r w:rsidR="00AE7242" w:rsidRPr="00CF304E">
        <w:rPr>
          <w:sz w:val="22"/>
          <w:lang w:val="en-US"/>
        </w:rPr>
        <w:t>10 samples add 200μ</w:t>
      </w:r>
      <w:r w:rsidR="00776C9A">
        <w:rPr>
          <w:sz w:val="22"/>
          <w:lang w:val="en-US"/>
        </w:rPr>
        <w:t>L</w:t>
      </w:r>
      <w:r w:rsidR="00AE7242" w:rsidRPr="00CF304E">
        <w:rPr>
          <w:sz w:val="22"/>
          <w:lang w:val="en-US"/>
        </w:rPr>
        <w:t xml:space="preserve"> of antibody to pooled sample), incubate for </w:t>
      </w:r>
      <w:r w:rsidR="0062622E">
        <w:rPr>
          <w:sz w:val="22"/>
          <w:lang w:val="en-US"/>
        </w:rPr>
        <w:t>6</w:t>
      </w:r>
      <w:r w:rsidR="00AE7242" w:rsidRPr="00CF304E">
        <w:rPr>
          <w:sz w:val="22"/>
          <w:lang w:val="en-US"/>
        </w:rPr>
        <w:t>0min at RT</w:t>
      </w:r>
    </w:p>
    <w:p w14:paraId="53A2AB6B" w14:textId="0791F1A7" w:rsidR="00AE7242" w:rsidRDefault="00AE7242" w:rsidP="001B1D97">
      <w:pPr>
        <w:pStyle w:val="ListParagraph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>Wash with 1m</w:t>
      </w:r>
      <w:r w:rsidR="00A72F06">
        <w:rPr>
          <w:sz w:val="22"/>
          <w:lang w:val="en-US"/>
        </w:rPr>
        <w:t>L</w:t>
      </w:r>
      <w:r>
        <w:rPr>
          <w:sz w:val="22"/>
          <w:lang w:val="en-US"/>
        </w:rPr>
        <w:t xml:space="preserve"> </w:t>
      </w:r>
      <w:proofErr w:type="spellStart"/>
      <w:r>
        <w:rPr>
          <w:sz w:val="22"/>
          <w:lang w:val="en-US"/>
        </w:rPr>
        <w:t>eBioscience</w:t>
      </w:r>
      <w:proofErr w:type="spellEnd"/>
      <w:r>
        <w:rPr>
          <w:sz w:val="22"/>
          <w:lang w:val="en-US"/>
        </w:rPr>
        <w:t xml:space="preserve"> perm buffer, </w:t>
      </w:r>
      <w:r w:rsidRPr="0049705C">
        <w:rPr>
          <w:sz w:val="22"/>
          <w:lang w:val="en-US"/>
        </w:rPr>
        <w:t>spin</w:t>
      </w:r>
      <w:r w:rsidR="00764628">
        <w:rPr>
          <w:sz w:val="22"/>
          <w:lang w:val="en-US"/>
        </w:rPr>
        <w:t xml:space="preserve"> </w:t>
      </w:r>
      <w:r w:rsidR="00764628">
        <w:rPr>
          <w:sz w:val="22"/>
          <w:szCs w:val="22"/>
        </w:rPr>
        <w:t>750 x g/3min</w:t>
      </w:r>
    </w:p>
    <w:p w14:paraId="2296F952" w14:textId="0EDAFFA7" w:rsidR="00AE7242" w:rsidRDefault="00AE7242" w:rsidP="001B1D97">
      <w:pPr>
        <w:pStyle w:val="ListParagraph"/>
        <w:numPr>
          <w:ilvl w:val="0"/>
          <w:numId w:val="7"/>
        </w:numPr>
        <w:rPr>
          <w:sz w:val="22"/>
          <w:lang w:val="en-US"/>
        </w:rPr>
      </w:pPr>
      <w:r>
        <w:rPr>
          <w:sz w:val="22"/>
          <w:lang w:val="en-US"/>
        </w:rPr>
        <w:t>Wash with 1m</w:t>
      </w:r>
      <w:r w:rsidR="00A72F06">
        <w:rPr>
          <w:sz w:val="22"/>
          <w:lang w:val="en-US"/>
        </w:rPr>
        <w:t>L</w:t>
      </w:r>
      <w:r>
        <w:rPr>
          <w:sz w:val="22"/>
          <w:lang w:val="en-US"/>
        </w:rPr>
        <w:t xml:space="preserve"> CSB, </w:t>
      </w:r>
      <w:r w:rsidRPr="0049705C">
        <w:rPr>
          <w:sz w:val="22"/>
          <w:lang w:val="en-US"/>
        </w:rPr>
        <w:t xml:space="preserve">spin </w:t>
      </w:r>
      <w:r w:rsidR="00764628">
        <w:rPr>
          <w:sz w:val="22"/>
          <w:szCs w:val="22"/>
        </w:rPr>
        <w:t>750 x g/3min</w:t>
      </w:r>
    </w:p>
    <w:p w14:paraId="35070682" w14:textId="77777777" w:rsidR="00A72F06" w:rsidRPr="00A72F06" w:rsidRDefault="00A72F06" w:rsidP="001B1D97">
      <w:pPr>
        <w:pStyle w:val="ListParagraph"/>
        <w:numPr>
          <w:ilvl w:val="0"/>
          <w:numId w:val="7"/>
        </w:numPr>
        <w:rPr>
          <w:rFonts w:cs="Times New Roman"/>
          <w:sz w:val="22"/>
          <w:lang w:val="en-US"/>
        </w:rPr>
      </w:pPr>
      <w:r>
        <w:rPr>
          <w:bCs/>
          <w:iCs/>
          <w:sz w:val="22"/>
          <w:lang w:val="en-US" w:eastAsia="ja-JP"/>
        </w:rPr>
        <w:t xml:space="preserve">Prepare 4% PFA by diluting 16% PFA stock 1:4 in </w:t>
      </w:r>
      <w:proofErr w:type="spellStart"/>
      <w:r>
        <w:rPr>
          <w:bCs/>
          <w:iCs/>
          <w:sz w:val="22"/>
          <w:lang w:val="en-US" w:eastAsia="ja-JP"/>
        </w:rPr>
        <w:t>CyTOF</w:t>
      </w:r>
      <w:proofErr w:type="spellEnd"/>
      <w:r>
        <w:rPr>
          <w:bCs/>
          <w:iCs/>
          <w:sz w:val="22"/>
          <w:lang w:val="en-US" w:eastAsia="ja-JP"/>
        </w:rPr>
        <w:t xml:space="preserve"> PBS (e.g. add 500</w:t>
      </w:r>
      <w:r w:rsidRPr="00CF304E">
        <w:rPr>
          <w:sz w:val="22"/>
          <w:lang w:val="en-US"/>
        </w:rPr>
        <w:t>μ</w:t>
      </w:r>
      <w:r>
        <w:rPr>
          <w:sz w:val="22"/>
          <w:lang w:val="en-US"/>
        </w:rPr>
        <w:t>L</w:t>
      </w:r>
      <w:r>
        <w:rPr>
          <w:bCs/>
          <w:iCs/>
          <w:sz w:val="22"/>
          <w:lang w:val="en-US" w:eastAsia="ja-JP"/>
        </w:rPr>
        <w:t xml:space="preserve"> of 16% PFA to 1500</w:t>
      </w:r>
      <w:r w:rsidRPr="00CF304E">
        <w:rPr>
          <w:sz w:val="22"/>
          <w:lang w:val="en-US"/>
        </w:rPr>
        <w:t>μ</w:t>
      </w:r>
      <w:r>
        <w:rPr>
          <w:sz w:val="22"/>
          <w:lang w:val="en-US"/>
        </w:rPr>
        <w:t xml:space="preserve">L </w:t>
      </w:r>
      <w:proofErr w:type="spellStart"/>
      <w:r>
        <w:rPr>
          <w:sz w:val="22"/>
          <w:lang w:val="en-US"/>
        </w:rPr>
        <w:t>CyTOF</w:t>
      </w:r>
      <w:proofErr w:type="spellEnd"/>
      <w:r>
        <w:rPr>
          <w:sz w:val="22"/>
          <w:lang w:val="en-US"/>
        </w:rPr>
        <w:t xml:space="preserve"> PBS)</w:t>
      </w:r>
    </w:p>
    <w:p w14:paraId="14E78347" w14:textId="69918131" w:rsidR="00AE7242" w:rsidRPr="0049705C" w:rsidRDefault="006B11D1" w:rsidP="001B1D97">
      <w:pPr>
        <w:pStyle w:val="ListParagraph"/>
        <w:numPr>
          <w:ilvl w:val="0"/>
          <w:numId w:val="7"/>
        </w:numPr>
        <w:rPr>
          <w:rFonts w:cs="Times New Roman"/>
          <w:sz w:val="22"/>
          <w:lang w:val="en-US"/>
        </w:rPr>
      </w:pPr>
      <w:r>
        <w:rPr>
          <w:bCs/>
          <w:iCs/>
          <w:sz w:val="22"/>
          <w:lang w:val="en-US" w:eastAsia="ja-JP"/>
        </w:rPr>
        <w:t>Add 1m</w:t>
      </w:r>
      <w:r w:rsidR="00A72F06">
        <w:rPr>
          <w:bCs/>
          <w:iCs/>
          <w:sz w:val="22"/>
          <w:lang w:val="en-US" w:eastAsia="ja-JP"/>
        </w:rPr>
        <w:t>L</w:t>
      </w:r>
      <w:r>
        <w:rPr>
          <w:bCs/>
          <w:iCs/>
          <w:sz w:val="22"/>
          <w:lang w:val="en-US" w:eastAsia="ja-JP"/>
        </w:rPr>
        <w:t xml:space="preserve"> of 4</w:t>
      </w:r>
      <w:r w:rsidR="00AE7242" w:rsidRPr="0049705C">
        <w:rPr>
          <w:bCs/>
          <w:iCs/>
          <w:sz w:val="22"/>
          <w:lang w:val="en-US" w:eastAsia="ja-JP"/>
        </w:rPr>
        <w:t xml:space="preserve">% PFA for 10min </w:t>
      </w:r>
      <w:r w:rsidR="00AE7242">
        <w:rPr>
          <w:bCs/>
          <w:iCs/>
          <w:sz w:val="22"/>
          <w:lang w:val="en-US" w:eastAsia="ja-JP"/>
        </w:rPr>
        <w:t>RT, mix sample well</w:t>
      </w:r>
    </w:p>
    <w:p w14:paraId="10A3EF05" w14:textId="00A6AAF6" w:rsidR="00AE7242" w:rsidRPr="0049705C" w:rsidRDefault="00AE7242" w:rsidP="001B1D97">
      <w:pPr>
        <w:pStyle w:val="ListParagraph"/>
        <w:numPr>
          <w:ilvl w:val="0"/>
          <w:numId w:val="7"/>
        </w:numPr>
        <w:rPr>
          <w:rFonts w:cs="Times New Roman"/>
          <w:sz w:val="22"/>
          <w:lang w:val="en-US"/>
        </w:rPr>
      </w:pPr>
      <w:r w:rsidRPr="0049705C">
        <w:rPr>
          <w:rFonts w:cs="Times New Roman"/>
          <w:sz w:val="22"/>
          <w:lang w:val="en-US"/>
        </w:rPr>
        <w:t xml:space="preserve">Spin out PFA and store cells in </w:t>
      </w:r>
      <w:r>
        <w:rPr>
          <w:rFonts w:cs="Times New Roman"/>
          <w:sz w:val="22"/>
          <w:lang w:val="en-US"/>
        </w:rPr>
        <w:t>1m</w:t>
      </w:r>
      <w:r w:rsidR="00A72F06">
        <w:rPr>
          <w:rFonts w:cs="Times New Roman"/>
          <w:sz w:val="22"/>
          <w:lang w:val="en-US"/>
        </w:rPr>
        <w:t>L</w:t>
      </w:r>
      <w:r w:rsidRPr="0049705C">
        <w:rPr>
          <w:sz w:val="22"/>
          <w:lang w:val="en-US"/>
        </w:rPr>
        <w:t xml:space="preserve"> of CSB at 4</w:t>
      </w:r>
      <w:r w:rsidRPr="0049705C">
        <w:rPr>
          <w:rFonts w:ascii="Calibri" w:hAnsi="Calibri"/>
          <w:sz w:val="22"/>
          <w:lang w:val="en-US"/>
        </w:rPr>
        <w:t>°</w:t>
      </w:r>
      <w:r w:rsidRPr="0049705C">
        <w:rPr>
          <w:sz w:val="22"/>
          <w:lang w:val="en-US"/>
        </w:rPr>
        <w:t>C overnight</w:t>
      </w:r>
    </w:p>
    <w:p w14:paraId="7C155D71" w14:textId="5D62AAC9" w:rsidR="00312DFB" w:rsidRPr="00851680" w:rsidRDefault="00312DFB" w:rsidP="00312DFB">
      <w:pPr>
        <w:pStyle w:val="Default"/>
        <w:numPr>
          <w:ilvl w:val="1"/>
          <w:numId w:val="2"/>
        </w:numPr>
        <w:rPr>
          <w:rFonts w:asciiTheme="majorHAnsi" w:hAnsiTheme="majorHAnsi"/>
          <w:i/>
          <w:color w:val="auto"/>
          <w:sz w:val="22"/>
          <w:szCs w:val="22"/>
        </w:rPr>
      </w:pPr>
      <w:r w:rsidRPr="00851680">
        <w:rPr>
          <w:rFonts w:asciiTheme="majorHAnsi" w:hAnsiTheme="majorHAnsi"/>
          <w:b/>
          <w:i/>
          <w:color w:val="auto"/>
          <w:sz w:val="22"/>
          <w:szCs w:val="22"/>
        </w:rPr>
        <w:t xml:space="preserve">Proceed directly to </w:t>
      </w:r>
      <w:r w:rsidR="00C71098">
        <w:rPr>
          <w:rFonts w:asciiTheme="majorHAnsi" w:hAnsiTheme="majorHAnsi"/>
          <w:b/>
          <w:i/>
          <w:color w:val="auto"/>
          <w:sz w:val="22"/>
          <w:szCs w:val="22"/>
        </w:rPr>
        <w:t xml:space="preserve">Intercalation in </w:t>
      </w:r>
      <w:r w:rsidRPr="00851680">
        <w:rPr>
          <w:rFonts w:asciiTheme="majorHAnsi" w:hAnsiTheme="majorHAnsi"/>
          <w:b/>
          <w:i/>
          <w:color w:val="auto"/>
          <w:sz w:val="22"/>
          <w:szCs w:val="22"/>
        </w:rPr>
        <w:t xml:space="preserve">step </w:t>
      </w:r>
      <w:r w:rsidR="00A72F06">
        <w:rPr>
          <w:rFonts w:asciiTheme="majorHAnsi" w:hAnsiTheme="majorHAnsi"/>
          <w:b/>
          <w:i/>
          <w:color w:val="auto"/>
          <w:sz w:val="22"/>
          <w:szCs w:val="22"/>
        </w:rPr>
        <w:t>33</w:t>
      </w:r>
      <w:r w:rsidRPr="00851680">
        <w:rPr>
          <w:rFonts w:asciiTheme="majorHAnsi" w:hAnsiTheme="majorHAnsi"/>
          <w:b/>
          <w:i/>
          <w:color w:val="auto"/>
          <w:sz w:val="22"/>
          <w:szCs w:val="22"/>
        </w:rPr>
        <w:t xml:space="preserve"> if </w:t>
      </w:r>
      <w:r w:rsidR="00770610">
        <w:rPr>
          <w:rFonts w:asciiTheme="majorHAnsi" w:hAnsiTheme="majorHAnsi"/>
          <w:b/>
          <w:i/>
          <w:color w:val="auto"/>
          <w:sz w:val="22"/>
          <w:szCs w:val="22"/>
        </w:rPr>
        <w:t>not storing overnight</w:t>
      </w:r>
    </w:p>
    <w:p w14:paraId="5AAEB4F4" w14:textId="77777777" w:rsidR="004165D5" w:rsidRDefault="004165D5" w:rsidP="004165D5">
      <w:pPr>
        <w:pStyle w:val="Default"/>
        <w:rPr>
          <w:color w:val="auto"/>
          <w:sz w:val="22"/>
          <w:szCs w:val="22"/>
        </w:rPr>
      </w:pPr>
    </w:p>
    <w:p w14:paraId="7B60ED0C" w14:textId="77777777" w:rsidR="004165D5" w:rsidRDefault="00312DFB" w:rsidP="004165D5">
      <w:pPr>
        <w:pStyle w:val="Default"/>
        <w:rPr>
          <w:color w:val="auto"/>
          <w:sz w:val="22"/>
          <w:szCs w:val="22"/>
        </w:rPr>
      </w:pPr>
      <w:r>
        <w:rPr>
          <w:b/>
          <w:bCs/>
          <w:color w:val="auto"/>
          <w:sz w:val="22"/>
          <w:szCs w:val="22"/>
        </w:rPr>
        <w:t>Intercalation and cell counts</w:t>
      </w:r>
    </w:p>
    <w:p w14:paraId="5072E197" w14:textId="59BDC2F6" w:rsidR="00D17B15" w:rsidRDefault="00312DFB" w:rsidP="001B1D97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S</w:t>
      </w:r>
      <w:r w:rsidR="004165D5">
        <w:rPr>
          <w:color w:val="auto"/>
          <w:sz w:val="22"/>
          <w:szCs w:val="22"/>
        </w:rPr>
        <w:t>pin out CSB and add 1m</w:t>
      </w:r>
      <w:r w:rsidR="00C71098">
        <w:rPr>
          <w:color w:val="auto"/>
          <w:sz w:val="22"/>
          <w:szCs w:val="22"/>
        </w:rPr>
        <w:t>L</w:t>
      </w:r>
      <w:r w:rsidR="004165D5">
        <w:rPr>
          <w:color w:val="auto"/>
          <w:sz w:val="22"/>
          <w:szCs w:val="22"/>
        </w:rPr>
        <w:t xml:space="preserve"> of Intercalator solution (see below) </w:t>
      </w:r>
    </w:p>
    <w:p w14:paraId="62453DFD" w14:textId="396343EB" w:rsidR="004165D5" w:rsidRDefault="004165D5" w:rsidP="00D17B15">
      <w:pPr>
        <w:pStyle w:val="Default"/>
        <w:numPr>
          <w:ilvl w:val="1"/>
          <w:numId w:val="2"/>
        </w:numPr>
        <w:rPr>
          <w:color w:val="auto"/>
          <w:sz w:val="22"/>
          <w:szCs w:val="22"/>
        </w:rPr>
      </w:pPr>
      <w:proofErr w:type="spellStart"/>
      <w:r>
        <w:rPr>
          <w:color w:val="auto"/>
          <w:sz w:val="22"/>
          <w:szCs w:val="22"/>
        </w:rPr>
        <w:t>MaxPar</w:t>
      </w:r>
      <w:proofErr w:type="spellEnd"/>
      <w:r>
        <w:rPr>
          <w:color w:val="auto"/>
          <w:sz w:val="22"/>
          <w:szCs w:val="22"/>
        </w:rPr>
        <w:t xml:space="preserve"> Intercalator-</w:t>
      </w:r>
      <w:proofErr w:type="spellStart"/>
      <w:r>
        <w:rPr>
          <w:color w:val="auto"/>
          <w:sz w:val="22"/>
          <w:szCs w:val="22"/>
        </w:rPr>
        <w:t>Ir</w:t>
      </w:r>
      <w:proofErr w:type="spellEnd"/>
      <w:r>
        <w:rPr>
          <w:color w:val="auto"/>
          <w:sz w:val="22"/>
          <w:szCs w:val="22"/>
        </w:rPr>
        <w:t xml:space="preserve"> 500uM 1:4000 in </w:t>
      </w:r>
      <w:proofErr w:type="spellStart"/>
      <w:r>
        <w:rPr>
          <w:color w:val="auto"/>
          <w:sz w:val="22"/>
          <w:szCs w:val="22"/>
        </w:rPr>
        <w:t>CyTOF</w:t>
      </w:r>
      <w:proofErr w:type="spellEnd"/>
      <w:r>
        <w:rPr>
          <w:color w:val="auto"/>
          <w:sz w:val="22"/>
          <w:szCs w:val="22"/>
        </w:rPr>
        <w:t xml:space="preserve"> PBS </w:t>
      </w:r>
      <w:r w:rsidR="00051412">
        <w:rPr>
          <w:color w:val="auto"/>
          <w:sz w:val="22"/>
          <w:szCs w:val="22"/>
        </w:rPr>
        <w:t>(e.g. 1</w:t>
      </w:r>
      <w:r w:rsidR="00051412" w:rsidRPr="00CF304E">
        <w:rPr>
          <w:sz w:val="22"/>
        </w:rPr>
        <w:t>μ</w:t>
      </w:r>
      <w:r w:rsidR="00051412">
        <w:rPr>
          <w:sz w:val="22"/>
        </w:rPr>
        <w:t>L of Ir191/3 stock to 4000</w:t>
      </w:r>
      <w:r w:rsidR="00051412" w:rsidRPr="00CF304E">
        <w:rPr>
          <w:sz w:val="22"/>
        </w:rPr>
        <w:t>μ</w:t>
      </w:r>
      <w:r w:rsidR="00051412">
        <w:rPr>
          <w:sz w:val="22"/>
        </w:rPr>
        <w:t xml:space="preserve">L </w:t>
      </w:r>
      <w:proofErr w:type="spellStart"/>
      <w:r w:rsidR="00051412">
        <w:rPr>
          <w:sz w:val="22"/>
        </w:rPr>
        <w:t>CyTOF</w:t>
      </w:r>
      <w:proofErr w:type="spellEnd"/>
      <w:r w:rsidR="00051412">
        <w:rPr>
          <w:sz w:val="22"/>
        </w:rPr>
        <w:t xml:space="preserve"> PBS)</w:t>
      </w:r>
    </w:p>
    <w:p w14:paraId="1567EE7A" w14:textId="1E874F9D" w:rsidR="004165D5" w:rsidRDefault="004165D5" w:rsidP="001B1D97">
      <w:pPr>
        <w:pStyle w:val="Default"/>
        <w:numPr>
          <w:ilvl w:val="0"/>
          <w:numId w:val="7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Incubate 20min</w:t>
      </w:r>
      <w:r w:rsidR="009735BE">
        <w:rPr>
          <w:color w:val="auto"/>
          <w:sz w:val="22"/>
          <w:szCs w:val="22"/>
        </w:rPr>
        <w:t xml:space="preserve"> RT, spin</w:t>
      </w:r>
      <w:r>
        <w:rPr>
          <w:color w:val="auto"/>
          <w:sz w:val="22"/>
          <w:szCs w:val="22"/>
        </w:rPr>
        <w:t xml:space="preserve"> </w:t>
      </w:r>
      <w:r w:rsidR="00764628">
        <w:rPr>
          <w:color w:val="auto"/>
          <w:sz w:val="22"/>
          <w:szCs w:val="22"/>
        </w:rPr>
        <w:t>750 x g/3min</w:t>
      </w:r>
    </w:p>
    <w:p w14:paraId="4F347072" w14:textId="0FF2B39A" w:rsidR="004165D5" w:rsidRDefault="003E2EE7" w:rsidP="001B1D97">
      <w:pPr>
        <w:pStyle w:val="Default"/>
        <w:numPr>
          <w:ilvl w:val="0"/>
          <w:numId w:val="7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Wash </w:t>
      </w:r>
      <w:r w:rsidR="004165D5">
        <w:rPr>
          <w:color w:val="auto"/>
          <w:sz w:val="22"/>
          <w:szCs w:val="22"/>
        </w:rPr>
        <w:t>with 1m</w:t>
      </w:r>
      <w:r w:rsidR="00051412">
        <w:rPr>
          <w:color w:val="auto"/>
          <w:sz w:val="22"/>
          <w:szCs w:val="22"/>
        </w:rPr>
        <w:t>L</w:t>
      </w:r>
      <w:r w:rsidR="004165D5">
        <w:rPr>
          <w:color w:val="auto"/>
          <w:sz w:val="22"/>
          <w:szCs w:val="22"/>
        </w:rPr>
        <w:t xml:space="preserve"> CSB, </w:t>
      </w:r>
      <w:r w:rsidR="009735BE">
        <w:rPr>
          <w:color w:val="auto"/>
          <w:sz w:val="22"/>
          <w:szCs w:val="22"/>
        </w:rPr>
        <w:t>spin</w:t>
      </w:r>
      <w:r w:rsidR="004165D5">
        <w:rPr>
          <w:color w:val="auto"/>
          <w:sz w:val="22"/>
          <w:szCs w:val="22"/>
        </w:rPr>
        <w:t xml:space="preserve"> </w:t>
      </w:r>
      <w:r w:rsidR="00764628">
        <w:rPr>
          <w:color w:val="auto"/>
          <w:sz w:val="22"/>
          <w:szCs w:val="22"/>
        </w:rPr>
        <w:t>750 x g/3min</w:t>
      </w:r>
    </w:p>
    <w:p w14:paraId="29CAB31C" w14:textId="7AD5553E" w:rsidR="004165D5" w:rsidRDefault="004165D5" w:rsidP="001B1D97">
      <w:pPr>
        <w:pStyle w:val="Default"/>
        <w:numPr>
          <w:ilvl w:val="0"/>
          <w:numId w:val="7"/>
        </w:numPr>
        <w:spacing w:after="6"/>
        <w:jc w:val="both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Wash </w:t>
      </w:r>
      <w:r w:rsidR="00770610">
        <w:rPr>
          <w:color w:val="auto"/>
          <w:sz w:val="22"/>
          <w:szCs w:val="22"/>
        </w:rPr>
        <w:t xml:space="preserve">2x </w:t>
      </w:r>
      <w:r w:rsidR="00095CFF">
        <w:rPr>
          <w:color w:val="auto"/>
          <w:sz w:val="22"/>
          <w:szCs w:val="22"/>
        </w:rPr>
        <w:t xml:space="preserve">with </w:t>
      </w:r>
      <w:r w:rsidR="003C209E">
        <w:rPr>
          <w:color w:val="auto"/>
          <w:sz w:val="22"/>
          <w:szCs w:val="22"/>
        </w:rPr>
        <w:t>1m</w:t>
      </w:r>
      <w:r w:rsidR="00051412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</w:t>
      </w:r>
      <w:r w:rsidR="00051412">
        <w:rPr>
          <w:color w:val="auto"/>
          <w:sz w:val="22"/>
          <w:szCs w:val="22"/>
        </w:rPr>
        <w:t>C</w:t>
      </w:r>
      <w:r w:rsidR="00095CFF">
        <w:rPr>
          <w:color w:val="auto"/>
          <w:sz w:val="22"/>
          <w:szCs w:val="22"/>
        </w:rPr>
        <w:t xml:space="preserve">ell </w:t>
      </w:r>
      <w:r w:rsidR="00051412">
        <w:rPr>
          <w:color w:val="auto"/>
          <w:sz w:val="22"/>
          <w:szCs w:val="22"/>
        </w:rPr>
        <w:t>A</w:t>
      </w:r>
      <w:r w:rsidR="00095CFF">
        <w:rPr>
          <w:color w:val="auto"/>
          <w:sz w:val="22"/>
          <w:szCs w:val="22"/>
        </w:rPr>
        <w:t xml:space="preserve">cquisition </w:t>
      </w:r>
      <w:r w:rsidR="00051412">
        <w:rPr>
          <w:color w:val="auto"/>
          <w:sz w:val="22"/>
          <w:szCs w:val="22"/>
        </w:rPr>
        <w:t>S</w:t>
      </w:r>
      <w:r w:rsidR="00EB0BCF">
        <w:rPr>
          <w:color w:val="auto"/>
          <w:sz w:val="22"/>
          <w:szCs w:val="22"/>
        </w:rPr>
        <w:t>olution</w:t>
      </w:r>
      <w:r w:rsidR="00051412">
        <w:rPr>
          <w:color w:val="auto"/>
          <w:sz w:val="22"/>
          <w:szCs w:val="22"/>
        </w:rPr>
        <w:t xml:space="preserve"> (CAS)</w:t>
      </w:r>
      <w:r>
        <w:rPr>
          <w:color w:val="auto"/>
          <w:sz w:val="22"/>
          <w:szCs w:val="22"/>
        </w:rPr>
        <w:t>;</w:t>
      </w:r>
      <w:r w:rsidR="009735BE">
        <w:rPr>
          <w:color w:val="auto"/>
          <w:sz w:val="22"/>
          <w:szCs w:val="22"/>
        </w:rPr>
        <w:t xml:space="preserve"> spin</w:t>
      </w:r>
      <w:r>
        <w:rPr>
          <w:color w:val="auto"/>
          <w:sz w:val="22"/>
          <w:szCs w:val="22"/>
        </w:rPr>
        <w:t xml:space="preserve"> </w:t>
      </w:r>
      <w:r w:rsidR="00764628">
        <w:rPr>
          <w:color w:val="auto"/>
          <w:sz w:val="22"/>
          <w:szCs w:val="22"/>
        </w:rPr>
        <w:t>750 x g/3min</w:t>
      </w:r>
    </w:p>
    <w:p w14:paraId="60461003" w14:textId="553A2BD7" w:rsidR="004165D5" w:rsidRDefault="00095CFF" w:rsidP="001B1D97">
      <w:pPr>
        <w:pStyle w:val="Default"/>
        <w:numPr>
          <w:ilvl w:val="0"/>
          <w:numId w:val="7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Resuspend cells in </w:t>
      </w:r>
      <w:r w:rsidR="00A35635">
        <w:rPr>
          <w:color w:val="auto"/>
          <w:sz w:val="22"/>
          <w:szCs w:val="22"/>
        </w:rPr>
        <w:t>1m</w:t>
      </w:r>
      <w:r w:rsidR="00B66D94">
        <w:rPr>
          <w:color w:val="auto"/>
          <w:sz w:val="22"/>
          <w:szCs w:val="22"/>
        </w:rPr>
        <w:t>L</w:t>
      </w:r>
      <w:r>
        <w:rPr>
          <w:color w:val="auto"/>
          <w:sz w:val="22"/>
          <w:szCs w:val="22"/>
        </w:rPr>
        <w:t xml:space="preserve"> CAS c</w:t>
      </w:r>
      <w:r w:rsidR="004165D5">
        <w:rPr>
          <w:color w:val="auto"/>
          <w:sz w:val="22"/>
          <w:szCs w:val="22"/>
        </w:rPr>
        <w:t xml:space="preserve">ontaining 1:10 dilution of EQ beads (for normalization) </w:t>
      </w:r>
    </w:p>
    <w:p w14:paraId="7AE130EE" w14:textId="44C5BB82" w:rsidR="004165D5" w:rsidRDefault="004165D5" w:rsidP="001B1D97">
      <w:pPr>
        <w:pStyle w:val="Default"/>
        <w:numPr>
          <w:ilvl w:val="0"/>
          <w:numId w:val="7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Count cell</w:t>
      </w:r>
      <w:r w:rsidR="009735BE">
        <w:rPr>
          <w:color w:val="auto"/>
          <w:sz w:val="22"/>
          <w:szCs w:val="22"/>
        </w:rPr>
        <w:t>s to get a final cell concentration</w:t>
      </w:r>
      <w:r w:rsidR="00095CFF">
        <w:rPr>
          <w:color w:val="auto"/>
          <w:sz w:val="22"/>
          <w:szCs w:val="22"/>
        </w:rPr>
        <w:t xml:space="preserve"> of 0.75</w:t>
      </w:r>
      <w:r>
        <w:rPr>
          <w:color w:val="auto"/>
          <w:sz w:val="22"/>
          <w:szCs w:val="22"/>
        </w:rPr>
        <w:t xml:space="preserve"> x 1</w:t>
      </w:r>
      <w:r w:rsidR="00D17B15">
        <w:rPr>
          <w:color w:val="auto"/>
          <w:sz w:val="22"/>
          <w:szCs w:val="22"/>
        </w:rPr>
        <w:t>0</w:t>
      </w:r>
      <w:r w:rsidR="00D17B15">
        <w:rPr>
          <w:color w:val="auto"/>
          <w:sz w:val="22"/>
          <w:szCs w:val="22"/>
          <w:vertAlign w:val="superscript"/>
        </w:rPr>
        <w:t>6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>cells/1 m</w:t>
      </w:r>
      <w:r w:rsidR="00721DCA">
        <w:rPr>
          <w:color w:val="auto"/>
          <w:sz w:val="22"/>
          <w:szCs w:val="22"/>
        </w:rPr>
        <w:t>L</w:t>
      </w:r>
    </w:p>
    <w:p w14:paraId="2C1F259B" w14:textId="456A43F8" w:rsidR="00D17B15" w:rsidRDefault="004165D5" w:rsidP="001B1D97">
      <w:pPr>
        <w:pStyle w:val="Default"/>
        <w:numPr>
          <w:ilvl w:val="0"/>
          <w:numId w:val="7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Transfer cell suspension to </w:t>
      </w:r>
      <w:r w:rsidR="00C36B70">
        <w:rPr>
          <w:color w:val="auto"/>
          <w:sz w:val="22"/>
          <w:szCs w:val="22"/>
        </w:rPr>
        <w:t xml:space="preserve">a fresh </w:t>
      </w:r>
      <w:r>
        <w:rPr>
          <w:color w:val="auto"/>
          <w:sz w:val="22"/>
          <w:szCs w:val="22"/>
        </w:rPr>
        <w:t>5 m</w:t>
      </w:r>
      <w:r w:rsidR="00C36B70">
        <w:rPr>
          <w:color w:val="auto"/>
          <w:sz w:val="22"/>
          <w:szCs w:val="22"/>
        </w:rPr>
        <w:t>L</w:t>
      </w:r>
      <w:r w:rsidR="00C36B70" w:rsidRPr="00C36B70">
        <w:rPr>
          <w:color w:val="auto"/>
          <w:sz w:val="22"/>
          <w:szCs w:val="22"/>
        </w:rPr>
        <w:t xml:space="preserve"> </w:t>
      </w:r>
      <w:r w:rsidR="00C36B70">
        <w:rPr>
          <w:color w:val="auto"/>
          <w:sz w:val="22"/>
          <w:szCs w:val="22"/>
        </w:rPr>
        <w:t>polypropylene tube through a 40um</w:t>
      </w:r>
      <w:r>
        <w:rPr>
          <w:color w:val="auto"/>
          <w:sz w:val="22"/>
          <w:szCs w:val="22"/>
        </w:rPr>
        <w:t xml:space="preserve"> filter cap</w:t>
      </w:r>
      <w:r w:rsidR="00D17B15">
        <w:rPr>
          <w:color w:val="auto"/>
          <w:sz w:val="22"/>
          <w:szCs w:val="22"/>
        </w:rPr>
        <w:t xml:space="preserve"> </w:t>
      </w:r>
    </w:p>
    <w:p w14:paraId="41F26AA0" w14:textId="6CCDFDBC" w:rsidR="004464A5" w:rsidRPr="00981324" w:rsidRDefault="004464A5" w:rsidP="00C36B70">
      <w:pPr>
        <w:pStyle w:val="ListParagraph"/>
        <w:numPr>
          <w:ilvl w:val="1"/>
          <w:numId w:val="2"/>
        </w:numPr>
        <w:rPr>
          <w:sz w:val="22"/>
          <w:lang w:val="en-US"/>
        </w:rPr>
      </w:pPr>
      <w:r>
        <w:rPr>
          <w:rFonts w:cs="Tahoma"/>
          <w:color w:val="000000"/>
          <w:sz w:val="22"/>
          <w:lang w:val="en-US"/>
        </w:rPr>
        <w:t>Polypropylene tube</w:t>
      </w:r>
      <w:r w:rsidR="00C36B70">
        <w:rPr>
          <w:rFonts w:cs="Tahoma"/>
          <w:color w:val="000000"/>
          <w:sz w:val="22"/>
          <w:lang w:val="en-US"/>
        </w:rPr>
        <w:t>’</w:t>
      </w:r>
      <w:r>
        <w:rPr>
          <w:rFonts w:cs="Tahoma"/>
          <w:color w:val="000000"/>
          <w:sz w:val="22"/>
          <w:lang w:val="en-US"/>
        </w:rPr>
        <w:t>s (</w:t>
      </w:r>
      <w:r w:rsidR="00C36B70">
        <w:rPr>
          <w:rFonts w:cs="Tahoma"/>
          <w:color w:val="000000"/>
          <w:sz w:val="22"/>
          <w:lang w:val="en-US"/>
        </w:rPr>
        <w:t>Fisher, #</w:t>
      </w:r>
      <w:r w:rsidR="00C36B70" w:rsidRPr="00C36B70">
        <w:rPr>
          <w:rFonts w:cs="Tahoma"/>
          <w:color w:val="000000"/>
          <w:sz w:val="22"/>
          <w:lang w:val="en-US"/>
        </w:rPr>
        <w:t>14-959-10AA</w:t>
      </w:r>
      <w:r>
        <w:rPr>
          <w:rFonts w:cs="Tahoma"/>
          <w:color w:val="000000"/>
          <w:sz w:val="22"/>
          <w:lang w:val="en-US"/>
        </w:rPr>
        <w:t>)</w:t>
      </w:r>
      <w:r w:rsidR="00C36B70">
        <w:rPr>
          <w:rFonts w:cs="Tahoma"/>
          <w:color w:val="000000"/>
          <w:sz w:val="22"/>
          <w:lang w:val="en-US"/>
        </w:rPr>
        <w:t xml:space="preserve"> cap is saved for later, 40um filter </w:t>
      </w:r>
      <w:r>
        <w:rPr>
          <w:rFonts w:cs="Tahoma"/>
          <w:color w:val="000000"/>
          <w:sz w:val="22"/>
          <w:lang w:val="en-US"/>
        </w:rPr>
        <w:t>cap</w:t>
      </w:r>
      <w:r w:rsidR="00C36B70">
        <w:rPr>
          <w:rFonts w:cs="Tahoma"/>
          <w:color w:val="000000"/>
          <w:sz w:val="22"/>
          <w:lang w:val="en-US"/>
        </w:rPr>
        <w:t xml:space="preserve"> </w:t>
      </w:r>
      <w:r w:rsidR="00C36B70">
        <w:rPr>
          <w:sz w:val="22"/>
          <w:szCs w:val="22"/>
        </w:rPr>
        <w:t>(BD Falcon #352235)</w:t>
      </w:r>
      <w:r>
        <w:rPr>
          <w:rFonts w:cs="Tahoma"/>
          <w:color w:val="000000"/>
          <w:sz w:val="22"/>
          <w:lang w:val="en-US"/>
        </w:rPr>
        <w:t xml:space="preserve"> is </w:t>
      </w:r>
      <w:r w:rsidR="00C36B70">
        <w:rPr>
          <w:rFonts w:cs="Tahoma"/>
          <w:color w:val="000000"/>
          <w:sz w:val="22"/>
          <w:lang w:val="en-US"/>
        </w:rPr>
        <w:t xml:space="preserve">used to filter cell suspension in fresh 5mL polypropylene tube, and then original polypropylene tube cap is replaced for safe transport of sample to </w:t>
      </w:r>
      <w:proofErr w:type="spellStart"/>
      <w:r w:rsidR="00C36B70">
        <w:rPr>
          <w:rFonts w:cs="Tahoma"/>
          <w:color w:val="000000"/>
          <w:sz w:val="22"/>
          <w:lang w:val="en-US"/>
        </w:rPr>
        <w:t>CyTOF</w:t>
      </w:r>
      <w:proofErr w:type="spellEnd"/>
      <w:r w:rsidR="00C36B70">
        <w:rPr>
          <w:rFonts w:cs="Tahoma"/>
          <w:color w:val="000000"/>
          <w:sz w:val="22"/>
          <w:lang w:val="en-US"/>
        </w:rPr>
        <w:t xml:space="preserve"> acquisition core</w:t>
      </w:r>
    </w:p>
    <w:p w14:paraId="0BF14243" w14:textId="7D6A8A24" w:rsidR="004165D5" w:rsidRDefault="004165D5" w:rsidP="001B1D97">
      <w:pPr>
        <w:pStyle w:val="Default"/>
        <w:numPr>
          <w:ilvl w:val="0"/>
          <w:numId w:val="7"/>
        </w:numPr>
        <w:spacing w:after="6"/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>Add</w:t>
      </w:r>
      <w:r w:rsidR="00095CFF">
        <w:rPr>
          <w:color w:val="auto"/>
          <w:sz w:val="22"/>
          <w:szCs w:val="22"/>
        </w:rPr>
        <w:t xml:space="preserve"> additional EQ Bead CAS to get final concentration of 0.75</w:t>
      </w:r>
      <w:r>
        <w:rPr>
          <w:color w:val="auto"/>
          <w:sz w:val="22"/>
          <w:szCs w:val="22"/>
        </w:rPr>
        <w:t xml:space="preserve"> x 1</w:t>
      </w:r>
      <w:r w:rsidR="00D17B15">
        <w:rPr>
          <w:color w:val="auto"/>
          <w:sz w:val="22"/>
          <w:szCs w:val="22"/>
        </w:rPr>
        <w:t>0</w:t>
      </w:r>
      <w:r w:rsidR="00D17B15">
        <w:rPr>
          <w:color w:val="auto"/>
          <w:sz w:val="22"/>
          <w:szCs w:val="22"/>
          <w:vertAlign w:val="superscript"/>
        </w:rPr>
        <w:t>6</w:t>
      </w:r>
      <w:r>
        <w:rPr>
          <w:color w:val="auto"/>
          <w:sz w:val="14"/>
          <w:szCs w:val="14"/>
        </w:rPr>
        <w:t xml:space="preserve"> </w:t>
      </w:r>
      <w:r>
        <w:rPr>
          <w:color w:val="auto"/>
          <w:sz w:val="22"/>
          <w:szCs w:val="22"/>
        </w:rPr>
        <w:t>cells/1 m</w:t>
      </w:r>
      <w:r w:rsidR="00C36B70">
        <w:rPr>
          <w:color w:val="auto"/>
          <w:sz w:val="22"/>
          <w:szCs w:val="22"/>
        </w:rPr>
        <w:t>L</w:t>
      </w:r>
    </w:p>
    <w:p w14:paraId="4187B86A" w14:textId="60D75668" w:rsidR="003218F9" w:rsidRPr="001959A3" w:rsidRDefault="004165D5" w:rsidP="001B1D97">
      <w:pPr>
        <w:pStyle w:val="Default"/>
        <w:numPr>
          <w:ilvl w:val="0"/>
          <w:numId w:val="7"/>
        </w:num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Run </w:t>
      </w:r>
      <w:proofErr w:type="spellStart"/>
      <w:r>
        <w:rPr>
          <w:color w:val="auto"/>
          <w:sz w:val="22"/>
          <w:szCs w:val="22"/>
        </w:rPr>
        <w:t>CyTOF</w:t>
      </w:r>
      <w:proofErr w:type="spellEnd"/>
    </w:p>
    <w:sectPr w:rsidR="003218F9" w:rsidRPr="001959A3" w:rsidSect="000F6125">
      <w:headerReference w:type="default" r:id="rId7"/>
      <w:footerReference w:type="default" r:id="rId8"/>
      <w:pgSz w:w="12240" w:h="15840" w:code="1"/>
      <w:pgMar w:top="720" w:right="720" w:bottom="720" w:left="720" w:header="270" w:footer="24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9C6F2" w14:textId="77777777" w:rsidR="00D227E7" w:rsidRDefault="00D227E7" w:rsidP="004165D5">
      <w:r>
        <w:separator/>
      </w:r>
    </w:p>
  </w:endnote>
  <w:endnote w:type="continuationSeparator" w:id="0">
    <w:p w14:paraId="624131FA" w14:textId="77777777" w:rsidR="00D227E7" w:rsidRDefault="00D227E7" w:rsidP="0041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CAB815" w14:textId="262231D5" w:rsidR="003218F9" w:rsidRPr="004344E4" w:rsidRDefault="00AF19EC" w:rsidP="004344E4">
    <w:pPr>
      <w:pStyle w:val="Footer"/>
    </w:pPr>
    <w:r>
      <w:fldChar w:fldCharType="begin"/>
    </w:r>
    <w:r>
      <w:instrText xml:space="preserve"> DATE \@ "yyyy-MM-dd" </w:instrText>
    </w:r>
    <w:r>
      <w:fldChar w:fldCharType="separate"/>
    </w:r>
    <w:r w:rsidR="00B26419">
      <w:rPr>
        <w:noProof/>
      </w:rPr>
      <w:t>2021-10-18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C059F2" w14:textId="77777777" w:rsidR="00D227E7" w:rsidRDefault="00D227E7" w:rsidP="004165D5">
      <w:r>
        <w:separator/>
      </w:r>
    </w:p>
  </w:footnote>
  <w:footnote w:type="continuationSeparator" w:id="0">
    <w:p w14:paraId="16E398F9" w14:textId="77777777" w:rsidR="00D227E7" w:rsidRDefault="00D227E7" w:rsidP="004165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66FB6C" w14:textId="77777777" w:rsidR="003218F9" w:rsidRPr="009B6413" w:rsidRDefault="003218F9" w:rsidP="009B6413">
    <w:pPr>
      <w:pStyle w:val="Footer"/>
      <w:jc w:val="center"/>
      <w:rPr>
        <w:rFonts w:asciiTheme="majorHAnsi" w:hAnsiTheme="majorHAnsi"/>
        <w:sz w:val="24"/>
      </w:rPr>
    </w:pPr>
    <w:r w:rsidRPr="009B6413">
      <w:rPr>
        <w:rFonts w:asciiTheme="majorHAnsi" w:hAnsiTheme="majorHAnsi"/>
        <w:sz w:val="24"/>
      </w:rPr>
      <w:t xml:space="preserve">Harvard Medical Area (HMA) </w:t>
    </w:r>
    <w:proofErr w:type="spellStart"/>
    <w:r w:rsidRPr="009B6413">
      <w:rPr>
        <w:rFonts w:asciiTheme="majorHAnsi" w:hAnsiTheme="majorHAnsi"/>
        <w:sz w:val="24"/>
      </w:rPr>
      <w:t>CyTOF</w:t>
    </w:r>
    <w:proofErr w:type="spellEnd"/>
    <w:r w:rsidRPr="009B6413">
      <w:rPr>
        <w:rFonts w:asciiTheme="majorHAnsi" w:hAnsiTheme="majorHAnsi"/>
        <w:sz w:val="24"/>
      </w:rPr>
      <w:t xml:space="preserve"> Resource and Core / Lederer Lab</w:t>
    </w:r>
  </w:p>
  <w:p w14:paraId="58C82ACF" w14:textId="77777777" w:rsidR="003218F9" w:rsidRDefault="003218F9" w:rsidP="004165D5">
    <w:pPr>
      <w:pStyle w:val="Default"/>
      <w:rPr>
        <w:rFonts w:cstheme="minorBidi"/>
        <w:color w:val="auto"/>
      </w:rPr>
    </w:pPr>
  </w:p>
  <w:p w14:paraId="121F3978" w14:textId="77777777" w:rsidR="003218F9" w:rsidRDefault="003218F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173757"/>
    <w:multiLevelType w:val="hybridMultilevel"/>
    <w:tmpl w:val="841C9E74"/>
    <w:lvl w:ilvl="0" w:tplc="9A0C3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E2D68"/>
    <w:multiLevelType w:val="hybridMultilevel"/>
    <w:tmpl w:val="7AB29F36"/>
    <w:lvl w:ilvl="0" w:tplc="9A0C3C8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0D7C66"/>
    <w:multiLevelType w:val="hybridMultilevel"/>
    <w:tmpl w:val="2BF813F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EF0FB6"/>
    <w:multiLevelType w:val="hybridMultilevel"/>
    <w:tmpl w:val="EFFE631A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38B22B6"/>
    <w:multiLevelType w:val="hybridMultilevel"/>
    <w:tmpl w:val="CE2AC9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9A49E02">
      <w:start w:val="1"/>
      <w:numFmt w:val="lowerRoman"/>
      <w:lvlText w:val="%2."/>
      <w:lvlJc w:val="left"/>
      <w:pPr>
        <w:ind w:left="1800" w:hanging="720"/>
      </w:pPr>
      <w:rPr>
        <w:rFonts w:hint="default"/>
        <w:sz w:val="23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286125"/>
    <w:multiLevelType w:val="hybridMultilevel"/>
    <w:tmpl w:val="1DB628BE"/>
    <w:lvl w:ilvl="0" w:tplc="897CF2AC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402B7297"/>
    <w:multiLevelType w:val="hybridMultilevel"/>
    <w:tmpl w:val="B2BA111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0E55DDE"/>
    <w:multiLevelType w:val="hybridMultilevel"/>
    <w:tmpl w:val="3FA89C3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E0274B6">
      <w:start w:val="1"/>
      <w:numFmt w:val="lowerLetter"/>
      <w:lvlText w:val="%2."/>
      <w:lvlJc w:val="left"/>
      <w:pPr>
        <w:ind w:left="1440" w:hanging="360"/>
      </w:pPr>
      <w:rPr>
        <w:rFonts w:hint="default"/>
        <w:b w:val="0"/>
        <w:i w:val="0"/>
        <w:sz w:val="23"/>
      </w:rPr>
    </w:lvl>
    <w:lvl w:ilvl="2" w:tplc="984E60A0">
      <w:start w:val="1"/>
      <w:numFmt w:val="decimal"/>
      <w:lvlText w:val="%3."/>
      <w:lvlJc w:val="left"/>
      <w:pPr>
        <w:ind w:left="2340" w:hanging="360"/>
      </w:pPr>
      <w:rPr>
        <w:rFonts w:hint="default"/>
        <w:sz w:val="23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76F7F50"/>
    <w:multiLevelType w:val="hybridMultilevel"/>
    <w:tmpl w:val="C352B94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8"/>
  </w:num>
  <w:num w:numId="6">
    <w:abstractNumId w:val="5"/>
  </w:num>
  <w:num w:numId="7">
    <w:abstractNumId w:val="0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65D5"/>
    <w:rsid w:val="000010DA"/>
    <w:rsid w:val="00035B5B"/>
    <w:rsid w:val="00051412"/>
    <w:rsid w:val="000564CE"/>
    <w:rsid w:val="0006709A"/>
    <w:rsid w:val="00085148"/>
    <w:rsid w:val="00095CFF"/>
    <w:rsid w:val="000B1AE9"/>
    <w:rsid w:val="000C5D3B"/>
    <w:rsid w:val="000D4B78"/>
    <w:rsid w:val="000F6125"/>
    <w:rsid w:val="00110631"/>
    <w:rsid w:val="00115A08"/>
    <w:rsid w:val="00121119"/>
    <w:rsid w:val="00144E02"/>
    <w:rsid w:val="00167BD5"/>
    <w:rsid w:val="001959A3"/>
    <w:rsid w:val="001B1D97"/>
    <w:rsid w:val="001B4452"/>
    <w:rsid w:val="001B4981"/>
    <w:rsid w:val="001C4677"/>
    <w:rsid w:val="001F6B10"/>
    <w:rsid w:val="001F786A"/>
    <w:rsid w:val="00210E32"/>
    <w:rsid w:val="00210E46"/>
    <w:rsid w:val="002441B0"/>
    <w:rsid w:val="00255C57"/>
    <w:rsid w:val="002F3F34"/>
    <w:rsid w:val="00303070"/>
    <w:rsid w:val="00312DFB"/>
    <w:rsid w:val="003218F9"/>
    <w:rsid w:val="003346EE"/>
    <w:rsid w:val="003434EA"/>
    <w:rsid w:val="003579FD"/>
    <w:rsid w:val="003A3415"/>
    <w:rsid w:val="003A48F0"/>
    <w:rsid w:val="003A5A21"/>
    <w:rsid w:val="003B7C7B"/>
    <w:rsid w:val="003C0BAD"/>
    <w:rsid w:val="003C209E"/>
    <w:rsid w:val="003D5074"/>
    <w:rsid w:val="003E2EE7"/>
    <w:rsid w:val="0040112E"/>
    <w:rsid w:val="00402274"/>
    <w:rsid w:val="00411E8D"/>
    <w:rsid w:val="004148CD"/>
    <w:rsid w:val="004165D5"/>
    <w:rsid w:val="004344E4"/>
    <w:rsid w:val="0043608C"/>
    <w:rsid w:val="004464A5"/>
    <w:rsid w:val="00454803"/>
    <w:rsid w:val="00470353"/>
    <w:rsid w:val="004854C4"/>
    <w:rsid w:val="00486090"/>
    <w:rsid w:val="004A6ED6"/>
    <w:rsid w:val="004C2A30"/>
    <w:rsid w:val="004D3265"/>
    <w:rsid w:val="0051528A"/>
    <w:rsid w:val="00550863"/>
    <w:rsid w:val="00550953"/>
    <w:rsid w:val="0056135B"/>
    <w:rsid w:val="00584FE4"/>
    <w:rsid w:val="005C0267"/>
    <w:rsid w:val="005C7A76"/>
    <w:rsid w:val="005E25B9"/>
    <w:rsid w:val="006062B8"/>
    <w:rsid w:val="00610884"/>
    <w:rsid w:val="0062622E"/>
    <w:rsid w:val="0065561D"/>
    <w:rsid w:val="006B11D1"/>
    <w:rsid w:val="006D43FE"/>
    <w:rsid w:val="006F74A4"/>
    <w:rsid w:val="0071580C"/>
    <w:rsid w:val="00721DCA"/>
    <w:rsid w:val="00743807"/>
    <w:rsid w:val="00743ACF"/>
    <w:rsid w:val="00764628"/>
    <w:rsid w:val="0076708F"/>
    <w:rsid w:val="00770610"/>
    <w:rsid w:val="00776940"/>
    <w:rsid w:val="00776C9A"/>
    <w:rsid w:val="007A321F"/>
    <w:rsid w:val="007D33CE"/>
    <w:rsid w:val="007E1FD7"/>
    <w:rsid w:val="00805ADE"/>
    <w:rsid w:val="008179EA"/>
    <w:rsid w:val="00820E31"/>
    <w:rsid w:val="008239AF"/>
    <w:rsid w:val="008469DD"/>
    <w:rsid w:val="00851680"/>
    <w:rsid w:val="00862F82"/>
    <w:rsid w:val="008A0448"/>
    <w:rsid w:val="008A637F"/>
    <w:rsid w:val="008A7E89"/>
    <w:rsid w:val="008E462D"/>
    <w:rsid w:val="008F69C0"/>
    <w:rsid w:val="009245EF"/>
    <w:rsid w:val="00944A6F"/>
    <w:rsid w:val="00947C9C"/>
    <w:rsid w:val="00955D41"/>
    <w:rsid w:val="00956E12"/>
    <w:rsid w:val="00965D58"/>
    <w:rsid w:val="00970ED0"/>
    <w:rsid w:val="009735BE"/>
    <w:rsid w:val="009760E1"/>
    <w:rsid w:val="00977636"/>
    <w:rsid w:val="0099742B"/>
    <w:rsid w:val="009B21E8"/>
    <w:rsid w:val="009B6413"/>
    <w:rsid w:val="009D3E11"/>
    <w:rsid w:val="009D4AFB"/>
    <w:rsid w:val="00A101F4"/>
    <w:rsid w:val="00A21853"/>
    <w:rsid w:val="00A21AC6"/>
    <w:rsid w:val="00A35635"/>
    <w:rsid w:val="00A45BAD"/>
    <w:rsid w:val="00A55BF9"/>
    <w:rsid w:val="00A72F06"/>
    <w:rsid w:val="00AA302E"/>
    <w:rsid w:val="00AD126B"/>
    <w:rsid w:val="00AE7242"/>
    <w:rsid w:val="00AF19EC"/>
    <w:rsid w:val="00AF6CAC"/>
    <w:rsid w:val="00B073D0"/>
    <w:rsid w:val="00B16363"/>
    <w:rsid w:val="00B1721B"/>
    <w:rsid w:val="00B23018"/>
    <w:rsid w:val="00B26419"/>
    <w:rsid w:val="00B33C23"/>
    <w:rsid w:val="00B546B9"/>
    <w:rsid w:val="00B66D94"/>
    <w:rsid w:val="00B73C28"/>
    <w:rsid w:val="00BE25DC"/>
    <w:rsid w:val="00BE5D87"/>
    <w:rsid w:val="00BF1191"/>
    <w:rsid w:val="00BF7AB4"/>
    <w:rsid w:val="00C047C0"/>
    <w:rsid w:val="00C0629F"/>
    <w:rsid w:val="00C109D7"/>
    <w:rsid w:val="00C11374"/>
    <w:rsid w:val="00C236E9"/>
    <w:rsid w:val="00C36B70"/>
    <w:rsid w:val="00C4782E"/>
    <w:rsid w:val="00C530A6"/>
    <w:rsid w:val="00C537F3"/>
    <w:rsid w:val="00C555D2"/>
    <w:rsid w:val="00C613F3"/>
    <w:rsid w:val="00C71098"/>
    <w:rsid w:val="00CF58FC"/>
    <w:rsid w:val="00D02F8E"/>
    <w:rsid w:val="00D17B15"/>
    <w:rsid w:val="00D227E7"/>
    <w:rsid w:val="00D3176C"/>
    <w:rsid w:val="00D33E6A"/>
    <w:rsid w:val="00D3468C"/>
    <w:rsid w:val="00D47AEC"/>
    <w:rsid w:val="00D701A0"/>
    <w:rsid w:val="00D86BA2"/>
    <w:rsid w:val="00DD0648"/>
    <w:rsid w:val="00DE1C1E"/>
    <w:rsid w:val="00DF375B"/>
    <w:rsid w:val="00E118A7"/>
    <w:rsid w:val="00E2196D"/>
    <w:rsid w:val="00E22B4D"/>
    <w:rsid w:val="00E238A5"/>
    <w:rsid w:val="00E30C45"/>
    <w:rsid w:val="00E31225"/>
    <w:rsid w:val="00E65FB1"/>
    <w:rsid w:val="00E71D33"/>
    <w:rsid w:val="00E815A3"/>
    <w:rsid w:val="00E84AAD"/>
    <w:rsid w:val="00E84DB0"/>
    <w:rsid w:val="00E93DAA"/>
    <w:rsid w:val="00EB0BCF"/>
    <w:rsid w:val="00ED541F"/>
    <w:rsid w:val="00EE6C19"/>
    <w:rsid w:val="00EF1C51"/>
    <w:rsid w:val="00EF4950"/>
    <w:rsid w:val="00F20F73"/>
    <w:rsid w:val="00F414F2"/>
    <w:rsid w:val="00F62254"/>
    <w:rsid w:val="00F63168"/>
    <w:rsid w:val="00F64D1E"/>
    <w:rsid w:val="00F65AAE"/>
    <w:rsid w:val="00F66A9E"/>
    <w:rsid w:val="00F80D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541494"/>
  <w15:docId w15:val="{744B2A3C-84AE-46A2-ACB7-83F2DF893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720" w:hanging="36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62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165D5"/>
    <w:pPr>
      <w:autoSpaceDE w:val="0"/>
      <w:autoSpaceDN w:val="0"/>
      <w:adjustRightInd w:val="0"/>
      <w:ind w:left="0" w:firstLine="0"/>
    </w:pPr>
    <w:rPr>
      <w:rFonts w:ascii="Cambria" w:hAnsi="Cambria" w:cs="Cambria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165D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165D5"/>
  </w:style>
  <w:style w:type="paragraph" w:styleId="Footer">
    <w:name w:val="footer"/>
    <w:basedOn w:val="Normal"/>
    <w:link w:val="FooterChar"/>
    <w:uiPriority w:val="99"/>
    <w:unhideWhenUsed/>
    <w:rsid w:val="004165D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165D5"/>
  </w:style>
  <w:style w:type="paragraph" w:styleId="ListParagraph">
    <w:name w:val="List Paragraph"/>
    <w:basedOn w:val="Normal"/>
    <w:uiPriority w:val="99"/>
    <w:qFormat/>
    <w:rsid w:val="00210E32"/>
    <w:pPr>
      <w:ind w:firstLine="0"/>
    </w:pPr>
    <w:rPr>
      <w:rFonts w:ascii="Cambria" w:eastAsia="MS ??" w:hAnsi="Cambria" w:cs="Cambria"/>
      <w:sz w:val="24"/>
      <w:szCs w:val="24"/>
      <w:lang w:val="de-D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344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44E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179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374</TotalTime>
  <Pages>2</Pages>
  <Words>805</Words>
  <Characters>4590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Partners HealthCare System, Inc.</Company>
  <LinksUpToDate>false</LinksUpToDate>
  <CharactersWithSpaces>5385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Partners Information Systems</dc:creator>
  <cp:lastModifiedBy>Griffith, Alec</cp:lastModifiedBy>
  <cp:revision>10</cp:revision>
  <cp:lastPrinted>2021-06-17T16:11:00Z</cp:lastPrinted>
  <dcterms:created xsi:type="dcterms:W3CDTF">2020-11-02T15:28:00Z</dcterms:created>
  <dcterms:modified xsi:type="dcterms:W3CDTF">2021-10-18T16:03:00Z</dcterms:modified>
</cp:coreProperties>
</file>